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3F499" w14:textId="45C4FB0C" w:rsidR="00FF447E" w:rsidRDefault="00FF447E" w:rsidP="00FF447E">
      <w:pPr>
        <w:pStyle w:val="Default"/>
        <w:rPr>
          <w:b/>
          <w:bCs/>
          <w:i/>
          <w:iCs/>
          <w:color w:val="357983"/>
          <w:sz w:val="36"/>
          <w:szCs w:val="36"/>
        </w:rPr>
      </w:pPr>
      <w:r>
        <w:rPr>
          <w:b/>
          <w:bCs/>
          <w:i/>
          <w:iCs/>
          <w:color w:val="357983"/>
          <w:sz w:val="36"/>
          <w:szCs w:val="36"/>
        </w:rPr>
        <w:t>Preparar</w:t>
      </w:r>
      <w:r w:rsidR="00BE39D2">
        <w:rPr>
          <w:b/>
          <w:bCs/>
          <w:i/>
          <w:iCs/>
          <w:color w:val="357983"/>
          <w:sz w:val="36"/>
          <w:szCs w:val="36"/>
        </w:rPr>
        <w:t xml:space="preserve"> </w:t>
      </w:r>
      <w:r>
        <w:rPr>
          <w:b/>
          <w:bCs/>
          <w:i/>
          <w:iCs/>
          <w:color w:val="357983"/>
          <w:sz w:val="36"/>
          <w:szCs w:val="36"/>
        </w:rPr>
        <w:t>la</w:t>
      </w:r>
      <w:r w:rsidR="00BE39D2">
        <w:rPr>
          <w:b/>
          <w:bCs/>
          <w:i/>
          <w:iCs/>
          <w:color w:val="357983"/>
          <w:sz w:val="36"/>
          <w:szCs w:val="36"/>
        </w:rPr>
        <w:t xml:space="preserve"> </w:t>
      </w:r>
      <w:r>
        <w:rPr>
          <w:b/>
          <w:bCs/>
          <w:i/>
          <w:iCs/>
          <w:color w:val="357983"/>
          <w:sz w:val="36"/>
          <w:szCs w:val="36"/>
        </w:rPr>
        <w:t>documentación</w:t>
      </w:r>
      <w:r w:rsidR="00BE39D2">
        <w:rPr>
          <w:b/>
          <w:bCs/>
          <w:i/>
          <w:iCs/>
          <w:color w:val="357983"/>
          <w:sz w:val="36"/>
          <w:szCs w:val="36"/>
        </w:rPr>
        <w:t xml:space="preserve"> </w:t>
      </w:r>
      <w:r>
        <w:rPr>
          <w:b/>
          <w:bCs/>
          <w:i/>
          <w:iCs/>
          <w:color w:val="357983"/>
          <w:sz w:val="36"/>
          <w:szCs w:val="36"/>
        </w:rPr>
        <w:t>técnica</w:t>
      </w:r>
      <w:r w:rsidR="00BE39D2">
        <w:rPr>
          <w:b/>
          <w:bCs/>
          <w:i/>
          <w:iCs/>
          <w:color w:val="357983"/>
          <w:sz w:val="36"/>
          <w:szCs w:val="36"/>
        </w:rPr>
        <w:t xml:space="preserve"> </w:t>
      </w:r>
      <w:r>
        <w:rPr>
          <w:b/>
          <w:bCs/>
          <w:i/>
          <w:iCs/>
          <w:color w:val="357983"/>
          <w:sz w:val="36"/>
          <w:szCs w:val="36"/>
        </w:rPr>
        <w:t>y</w:t>
      </w:r>
      <w:r w:rsidR="00BE39D2">
        <w:rPr>
          <w:b/>
          <w:bCs/>
          <w:i/>
          <w:iCs/>
          <w:color w:val="357983"/>
          <w:sz w:val="36"/>
          <w:szCs w:val="36"/>
        </w:rPr>
        <w:t xml:space="preserve"> </w:t>
      </w:r>
      <w:r>
        <w:rPr>
          <w:b/>
          <w:bCs/>
          <w:i/>
          <w:iCs/>
          <w:color w:val="357983"/>
          <w:sz w:val="36"/>
          <w:szCs w:val="36"/>
        </w:rPr>
        <w:t>administrativa</w:t>
      </w:r>
    </w:p>
    <w:p w14:paraId="37C84EE1" w14:textId="77777777" w:rsidR="00A3439F" w:rsidRDefault="00A3439F" w:rsidP="00FF447E">
      <w:pPr>
        <w:pStyle w:val="Default"/>
        <w:rPr>
          <w:color w:val="357983"/>
          <w:sz w:val="36"/>
          <w:szCs w:val="36"/>
        </w:rPr>
      </w:pPr>
    </w:p>
    <w:tbl>
      <w:tblPr>
        <w:tblW w:w="9228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8411"/>
      </w:tblGrid>
      <w:tr w:rsidR="00FF447E" w14:paraId="52A4427D" w14:textId="77777777" w:rsidTr="00FF447E">
        <w:trPr>
          <w:trHeight w:val="374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E0B559E" w14:textId="14812F42" w:rsidR="00FF447E" w:rsidRDefault="00FF447E">
            <w:pPr>
              <w:pStyle w:val="Default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3E0658B" w14:textId="77777777" w:rsidR="00FF447E" w:rsidRDefault="00FF447E" w:rsidP="00FF447E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Memoria técnica del proyecto fechada y firmada, según modelo facilitado por el Instituto Valenciano de Competitividad Empresarial. Este modelo estará disponible en la web www.ivace.es (energía).</w:t>
            </w:r>
          </w:p>
        </w:tc>
      </w:tr>
      <w:tr w:rsidR="00FF447E" w:rsidRPr="008A21F1" w14:paraId="03FBAA39" w14:textId="77777777" w:rsidTr="00FF447E">
        <w:trPr>
          <w:trHeight w:val="374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29789B5" w14:textId="77777777" w:rsidR="00FF447E" w:rsidRPr="008A21F1" w:rsidRDefault="00FF447E">
            <w:pPr>
              <w:pStyle w:val="Default"/>
              <w:rPr>
                <w:sz w:val="28"/>
                <w:szCs w:val="28"/>
              </w:rPr>
            </w:pPr>
            <w:r w:rsidRPr="008A21F1">
              <w:rPr>
                <w:sz w:val="28"/>
                <w:szCs w:val="28"/>
              </w:rPr>
              <w:t>2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A8AA57F" w14:textId="7D303744" w:rsidR="00FF447E" w:rsidRPr="008A21F1" w:rsidRDefault="008A21F1" w:rsidP="008A21F1">
            <w:pPr>
              <w:pStyle w:val="Default"/>
              <w:jc w:val="both"/>
              <w:rPr>
                <w:sz w:val="22"/>
                <w:szCs w:val="22"/>
              </w:rPr>
            </w:pPr>
            <w:r w:rsidRPr="008A21F1">
              <w:rPr>
                <w:sz w:val="22"/>
                <w:szCs w:val="22"/>
              </w:rPr>
              <w:t xml:space="preserve">Cuando las actuaciones objeto de ayuda requieran proyecto técnico, deberá presentarse copia </w:t>
            </w:r>
            <w:proofErr w:type="gramStart"/>
            <w:r w:rsidRPr="008A21F1">
              <w:rPr>
                <w:sz w:val="22"/>
                <w:szCs w:val="22"/>
              </w:rPr>
              <w:t>del mismo</w:t>
            </w:r>
            <w:proofErr w:type="gramEnd"/>
            <w:r w:rsidRPr="008A21F1">
              <w:rPr>
                <w:sz w:val="22"/>
                <w:szCs w:val="22"/>
              </w:rPr>
              <w:t>, suscrito por un técnico competente. En caso contrario, se presentará declaración responsable con indicación expresa del motivo de exención, de acuerdo con la legislación y normativa vigente. En la fase de solicitud no será obligatorio su presentación.</w:t>
            </w:r>
          </w:p>
        </w:tc>
      </w:tr>
      <w:tr w:rsidR="00FF447E" w14:paraId="71776B62" w14:textId="77777777" w:rsidTr="00FF447E">
        <w:trPr>
          <w:trHeight w:val="242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8BDEFD6" w14:textId="77777777" w:rsidR="00FF447E" w:rsidRDefault="00FF44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9A6DCF4" w14:textId="244F4766" w:rsidR="00FF447E" w:rsidRDefault="00FF447E" w:rsidP="00FF447E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Declaración responsable del técnico que firma el proyecto, en el caso de que no esté visado (modelo disponible en la web del </w:t>
            </w:r>
            <w:r w:rsidR="008A21F1">
              <w:rPr>
                <w:sz w:val="22"/>
                <w:szCs w:val="22"/>
              </w:rPr>
              <w:t>IVACE</w:t>
            </w:r>
            <w:r>
              <w:rPr>
                <w:sz w:val="22"/>
                <w:szCs w:val="22"/>
              </w:rPr>
              <w:t>)</w:t>
            </w:r>
          </w:p>
        </w:tc>
      </w:tr>
      <w:tr w:rsidR="00FF447E" w14:paraId="6CA14C71" w14:textId="77777777" w:rsidTr="00FF447E">
        <w:trPr>
          <w:trHeight w:val="374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D5F7A47" w14:textId="77777777" w:rsidR="00FF447E" w:rsidRDefault="00FF44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2E2AA05" w14:textId="0FA34455" w:rsidR="00FF447E" w:rsidRDefault="00DC7958" w:rsidP="00FF447E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 w:rsidRPr="00DC7958">
              <w:rPr>
                <w:sz w:val="22"/>
                <w:szCs w:val="22"/>
              </w:rPr>
              <w:t>Declaración responsable firmada electrónicamente sobre el cumplimiento de la normativa medioambiental.</w:t>
            </w:r>
            <w:r>
              <w:rPr>
                <w:sz w:val="22"/>
                <w:szCs w:val="22"/>
              </w:rPr>
              <w:t xml:space="preserve"> Licencia de actividad del edificio donde se encuentra ubicada la instalación de autoconsumo.</w:t>
            </w:r>
          </w:p>
        </w:tc>
      </w:tr>
      <w:tr w:rsidR="00FF447E" w14:paraId="52E68C98" w14:textId="77777777" w:rsidTr="00FF447E">
        <w:trPr>
          <w:trHeight w:val="506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2FE87F6" w14:textId="77777777" w:rsidR="00FF447E" w:rsidRDefault="00FF44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9B2940C" w14:textId="77777777" w:rsidR="00FF447E" w:rsidRDefault="00FF447E" w:rsidP="00FF447E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Certificado acreditativo de la resolución o acuerdo del órgano de gobierno o de representación competente de la entidad solicitante en el que, de forma expresa, se aprueben: la participación en el presente programa de ayudas y la aceptación de sus bases reguladoras y la consideración de IVACE como acreedor preferente, por razón de dicha operación de préstamo.</w:t>
            </w:r>
          </w:p>
        </w:tc>
      </w:tr>
      <w:tr w:rsidR="00FF447E" w14:paraId="7A3959FD" w14:textId="77777777" w:rsidTr="00FF447E">
        <w:trPr>
          <w:trHeight w:val="1166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1AC73EA" w14:textId="77777777" w:rsidR="00FF447E" w:rsidRDefault="00FF44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FE7C9E5" w14:textId="77777777" w:rsidR="00FF447E" w:rsidRDefault="00FF447E" w:rsidP="00FF447E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Certificado emitido por el interventor o interventora local que acredite que la entidad solicitante no está incursa en ninguna de las prohibiciones establecidas en la normativa de endeudamiento para apelar al crédito a largo plazo prevista en los artículos 48 y siguientes del Texto Refundido de la Ley Reguladora de las Haciendas Locales, aprobado por Real decreto legislativo 2/2004, de 5 de marzo, y en la Disposición final trigésimo primera de la Ley 17/2012, de 27 de diciembre, de Presupuestos Generales del Estado para el año 2013, así como en aplicación de otra normativa que pudiera afectar al régimen de endeudamiento de las entidades locales, o en su caso, acreditación de que la entidad ha solicitado la correspondiente autorización preceptiva del órgano que ejerza la tutela financiera.</w:t>
            </w:r>
          </w:p>
        </w:tc>
      </w:tr>
      <w:tr w:rsidR="00FF447E" w14:paraId="02A22712" w14:textId="77777777" w:rsidTr="00FF447E">
        <w:trPr>
          <w:trHeight w:val="110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53E2C3C" w14:textId="77777777" w:rsidR="00FF447E" w:rsidRDefault="00FF44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D33ADDF" w14:textId="77777777" w:rsidR="00FF447E" w:rsidRDefault="00FF447E" w:rsidP="00FF447E">
            <w:pPr>
              <w:pStyle w:val="Default"/>
              <w:ind w:right="2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Calificación crediticia Ayuntamiento, según modelo disponible en la web (www.ivace.es) </w:t>
            </w:r>
          </w:p>
        </w:tc>
      </w:tr>
      <w:tr w:rsidR="00FF447E" w14:paraId="7302C0CC" w14:textId="77777777" w:rsidTr="00FF447E">
        <w:trPr>
          <w:trHeight w:val="242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1C195F6" w14:textId="77777777" w:rsidR="00FF447E" w:rsidRDefault="00FF447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AA2CF98" w14:textId="77777777" w:rsidR="00FF447E" w:rsidRDefault="00FF447E" w:rsidP="00FF447E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Copia de un extracto, justificante o certificado bancario que justifique la titularidad de la cuenta de cobro de la ayuda. La titularidad de la cuenta deberá corresponder al solicitante.</w:t>
            </w:r>
          </w:p>
        </w:tc>
      </w:tr>
      <w:tr w:rsidR="00893FDC" w14:paraId="77AA73A6" w14:textId="77777777" w:rsidTr="00FF447E">
        <w:trPr>
          <w:trHeight w:val="374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BAB565C" w14:textId="77777777" w:rsidR="00893FDC" w:rsidRDefault="00893FDC" w:rsidP="00893FD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71CD1D4" w14:textId="75A84F05" w:rsidR="00893FDC" w:rsidRPr="00893FDC" w:rsidRDefault="00893FDC" w:rsidP="00893FDC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 w:rsidRPr="00893FDC">
              <w:rPr>
                <w:sz w:val="22"/>
                <w:szCs w:val="22"/>
              </w:rPr>
              <w:t>Documento de la entidad que refleje la existencia de una partida presupuestaria para la ejecución del proyecto objeto de subvención.</w:t>
            </w:r>
          </w:p>
        </w:tc>
      </w:tr>
      <w:tr w:rsidR="008A21F1" w14:paraId="012CD173" w14:textId="77777777" w:rsidTr="00FF447E">
        <w:trPr>
          <w:trHeight w:val="374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633E27E" w14:textId="59940846" w:rsidR="008A21F1" w:rsidRDefault="008A21F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F84B551" w14:textId="7FE5672D" w:rsidR="008A21F1" w:rsidRDefault="008A21F1" w:rsidP="00FF447E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 w:rsidRPr="008A21F1">
              <w:rPr>
                <w:sz w:val="22"/>
                <w:szCs w:val="22"/>
              </w:rPr>
              <w:t>Copia de la última factura disponible del punto de suministro eléctrico sobre el que se llevará a cabo la instalación de autoconsumo</w:t>
            </w:r>
          </w:p>
        </w:tc>
      </w:tr>
      <w:tr w:rsidR="008A21F1" w14:paraId="58C33825" w14:textId="77777777" w:rsidTr="00FF447E">
        <w:trPr>
          <w:trHeight w:val="374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F5EDF09" w14:textId="44FEA95B" w:rsidR="008A21F1" w:rsidRDefault="008A21F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59F3BBA" w14:textId="63D985A9" w:rsidR="008A21F1" w:rsidRPr="008A21F1" w:rsidRDefault="008A21F1" w:rsidP="008A21F1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 w:rsidRPr="008A21F1">
              <w:rPr>
                <w:sz w:val="22"/>
                <w:szCs w:val="22"/>
              </w:rPr>
              <w:t>Solicitud o Propuesta de condiciones técnico-económicas para el punto de acceso y conexión emitido por la compañía eléctrica distribuidora</w:t>
            </w:r>
            <w:r>
              <w:rPr>
                <w:sz w:val="22"/>
                <w:szCs w:val="22"/>
              </w:rPr>
              <w:t xml:space="preserve">. En la fase de solicitud será suficiente con la presentación de la propuesta en la WEB de la compañía </w:t>
            </w:r>
            <w:r w:rsidR="00B82D47">
              <w:rPr>
                <w:sz w:val="22"/>
                <w:szCs w:val="22"/>
              </w:rPr>
              <w:t>distribuidora</w:t>
            </w:r>
            <w:r>
              <w:rPr>
                <w:sz w:val="22"/>
                <w:szCs w:val="22"/>
              </w:rPr>
              <w:t xml:space="preserve">, en el caso de instalaciones colectivas o con excedentes superiores a 15 kW de potencia nominal, será obligatorio la presentación de la Propuesta, requisito obligatorio para la legalización de las </w:t>
            </w:r>
            <w:r w:rsidR="00893FDC">
              <w:rPr>
                <w:sz w:val="22"/>
                <w:szCs w:val="22"/>
              </w:rPr>
              <w:t>instalaciones</w:t>
            </w:r>
            <w:r>
              <w:rPr>
                <w:sz w:val="22"/>
                <w:szCs w:val="22"/>
              </w:rPr>
              <w:t>.</w:t>
            </w:r>
          </w:p>
        </w:tc>
      </w:tr>
      <w:tr w:rsidR="00893FDC" w14:paraId="2BD20228" w14:textId="77777777" w:rsidTr="00FF447E">
        <w:trPr>
          <w:trHeight w:val="374"/>
        </w:trPr>
        <w:tc>
          <w:tcPr>
            <w:tcW w:w="81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8AC6270" w14:textId="2D69E34F" w:rsidR="00893FDC" w:rsidRDefault="00893FDC" w:rsidP="00893FD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411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849370E" w14:textId="1E7F22BF" w:rsidR="00893FDC" w:rsidRPr="008A21F1" w:rsidRDefault="00893FDC" w:rsidP="00893FDC">
            <w:pPr>
              <w:pStyle w:val="Default"/>
              <w:ind w:right="22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 su caso, certificado expedido por el </w:t>
            </w:r>
            <w:proofErr w:type="gramStart"/>
            <w:r>
              <w:rPr>
                <w:sz w:val="22"/>
                <w:szCs w:val="22"/>
              </w:rPr>
              <w:t>Secretario</w:t>
            </w:r>
            <w:proofErr w:type="gramEnd"/>
            <w:r>
              <w:rPr>
                <w:sz w:val="22"/>
                <w:szCs w:val="22"/>
              </w:rPr>
              <w:t xml:space="preserve">/a o interventor/a del Ayuntamiento solicitante en el que se haga constar el porcentaje de personas contratadas con discapacidad, según modelo disponible en la página web </w:t>
            </w:r>
            <w:proofErr w:type="gramStart"/>
            <w:r>
              <w:rPr>
                <w:sz w:val="22"/>
                <w:szCs w:val="22"/>
              </w:rPr>
              <w:t>http:www.ivace.es</w:t>
            </w:r>
            <w:proofErr w:type="gramEnd"/>
          </w:p>
        </w:tc>
      </w:tr>
    </w:tbl>
    <w:p w14:paraId="23352584" w14:textId="77777777" w:rsidR="00EC441C" w:rsidRDefault="00EC441C"/>
    <w:sectPr w:rsidR="00EC44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41C"/>
    <w:rsid w:val="003F7A77"/>
    <w:rsid w:val="00893FDC"/>
    <w:rsid w:val="008A21F1"/>
    <w:rsid w:val="009B7454"/>
    <w:rsid w:val="00A3439F"/>
    <w:rsid w:val="00B82D47"/>
    <w:rsid w:val="00BE39D2"/>
    <w:rsid w:val="00DC7958"/>
    <w:rsid w:val="00EC441C"/>
    <w:rsid w:val="00FF447E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FDEC7"/>
  <w15:chartTrackingRefBased/>
  <w15:docId w15:val="{25EC0AE8-E4B7-422B-A359-3F454B061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F44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519</Words>
  <Characters>2860</Characters>
  <Application>Microsoft Office Word</Application>
  <DocSecurity>0</DocSecurity>
  <Lines>23</Lines>
  <Paragraphs>6</Paragraphs>
  <ScaleCrop>false</ScaleCrop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Arauz Montes</dc:creator>
  <cp:keywords/>
  <dc:description/>
  <cp:lastModifiedBy>Oscar Arauz Montes</cp:lastModifiedBy>
  <cp:revision>8</cp:revision>
  <cp:lastPrinted>2024-01-24T12:17:00Z</cp:lastPrinted>
  <dcterms:created xsi:type="dcterms:W3CDTF">2023-04-05T05:56:00Z</dcterms:created>
  <dcterms:modified xsi:type="dcterms:W3CDTF">2026-03-26T07:44:00Z</dcterms:modified>
</cp:coreProperties>
</file>