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F99E2" w14:textId="77777777" w:rsidR="007D4AF5" w:rsidRDefault="007D4AF5" w:rsidP="00DF26CA">
      <w:pPr>
        <w:spacing w:before="120"/>
        <w:jc w:val="center"/>
        <w:rPr>
          <w:rFonts w:ascii="Calibri" w:hAnsi="Calibri" w:cs="Calibri"/>
          <w:b/>
          <w:sz w:val="20"/>
          <w:szCs w:val="20"/>
        </w:rPr>
      </w:pPr>
    </w:p>
    <w:p w14:paraId="0502ACE1" w14:textId="7E01B3E7" w:rsidR="00DF26CA" w:rsidRDefault="00DF26CA" w:rsidP="00DF26CA">
      <w:pPr>
        <w:spacing w:before="120"/>
        <w:jc w:val="center"/>
      </w:pPr>
      <w:r>
        <w:rPr>
          <w:rFonts w:ascii="Calibri" w:hAnsi="Calibri" w:cs="Calibri"/>
          <w:b/>
          <w:sz w:val="20"/>
          <w:szCs w:val="20"/>
        </w:rPr>
        <w:t>DECLARACIÓN RESPONSABLE SOBRE CUMPLIMIENTO DE NORMATIVA MEDIOAMBIENTAL (1)</w:t>
      </w:r>
    </w:p>
    <w:p w14:paraId="52AEE50B" w14:textId="77777777" w:rsidR="00DF26CA" w:rsidRDefault="00DF26CA" w:rsidP="00DF26CA">
      <w:pPr>
        <w:spacing w:before="120"/>
        <w:jc w:val="center"/>
      </w:pPr>
      <w:r>
        <w:rPr>
          <w:rFonts w:ascii="Calibri" w:hAnsi="Calibri" w:cs="Calibri"/>
          <w:noProof/>
        </w:rPr>
        <mc:AlternateContent>
          <mc:Choice Requires="wps">
            <w:drawing>
              <wp:anchor distT="0" distB="0" distL="114300" distR="114300" simplePos="0" relativeHeight="251660288" behindDoc="0" locked="0" layoutInCell="1" allowOverlap="1" wp14:anchorId="58861E3E" wp14:editId="2C431049">
                <wp:simplePos x="0" y="0"/>
                <wp:positionH relativeFrom="column">
                  <wp:posOffset>1266825</wp:posOffset>
                </wp:positionH>
                <wp:positionV relativeFrom="paragraph">
                  <wp:posOffset>245110</wp:posOffset>
                </wp:positionV>
                <wp:extent cx="5400000" cy="180000"/>
                <wp:effectExtent l="0" t="0" r="10795" b="10795"/>
                <wp:wrapNone/>
                <wp:docPr id="2" name="Rectángulo 2"/>
                <wp:cNvGraphicFramePr/>
                <a:graphic xmlns:a="http://schemas.openxmlformats.org/drawingml/2006/main">
                  <a:graphicData uri="http://schemas.microsoft.com/office/word/2010/wordprocessingShape">
                    <wps:wsp>
                      <wps:cNvSpPr/>
                      <wps:spPr>
                        <a:xfrm>
                          <a:off x="0" y="0"/>
                          <a:ext cx="5400000" cy="180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324EE" id="Rectángulo 2" o:spid="_x0000_s1026" style="position:absolute;margin-left:99.75pt;margin-top:19.3pt;width:425.2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" filled="f" strokecolor="#2f528f" strokeweight="1pt"/>
            </w:pict>
          </mc:Fallback>
        </mc:AlternateContent>
      </w:r>
    </w:p>
    <w:p w14:paraId="1A95B566" w14:textId="77777777" w:rsidR="00DF26CA" w:rsidRDefault="00DF26CA" w:rsidP="00DF26CA">
      <w:pPr>
        <w:pStyle w:val="Standard"/>
        <w:ind w:right="-21"/>
        <w:rPr>
          <w:rFonts w:ascii="Calibri" w:hAnsi="Calibri" w:cs="Calibri"/>
          <w:b/>
        </w:rPr>
      </w:pPr>
      <w:r>
        <w:rPr>
          <w:rFonts w:ascii="Calibri" w:hAnsi="Calibri" w:cs="Calibri"/>
        </w:rPr>
        <w:t>ENTIDAD / EMPRESA:</w:t>
      </w:r>
    </w:p>
    <w:p w14:paraId="7C5CCF83" w14:textId="77777777" w:rsidR="00DF26CA" w:rsidRDefault="00DF26CA" w:rsidP="00DF26CA">
      <w:pPr>
        <w:pStyle w:val="Standard"/>
        <w:ind w:right="-21"/>
        <w:rPr>
          <w:rFonts w:ascii="Calibri" w:hAnsi="Calibri" w:cs="Calibri"/>
          <w:b/>
          <w:sz w:val="12"/>
          <w:szCs w:val="12"/>
        </w:rPr>
      </w:pPr>
      <w:r>
        <w:rPr>
          <w:rFonts w:ascii="Calibri" w:hAnsi="Calibri" w:cs="Calibri"/>
          <w:noProof/>
        </w:rPr>
        <mc:AlternateContent>
          <mc:Choice Requires="wps">
            <w:drawing>
              <wp:anchor distT="0" distB="0" distL="114300" distR="114300" simplePos="0" relativeHeight="251661312" behindDoc="0" locked="0" layoutInCell="1" allowOverlap="1" wp14:anchorId="23D4793E" wp14:editId="293C0642">
                <wp:simplePos x="0" y="0"/>
                <wp:positionH relativeFrom="column">
                  <wp:posOffset>1269365</wp:posOffset>
                </wp:positionH>
                <wp:positionV relativeFrom="paragraph">
                  <wp:posOffset>85725</wp:posOffset>
                </wp:positionV>
                <wp:extent cx="5399405" cy="180000"/>
                <wp:effectExtent l="0" t="0" r="10795" b="10795"/>
                <wp:wrapNone/>
                <wp:docPr id="3" name="Rectángulo 3"/>
                <wp:cNvGraphicFramePr/>
                <a:graphic xmlns:a="http://schemas.openxmlformats.org/drawingml/2006/main">
                  <a:graphicData uri="http://schemas.microsoft.com/office/word/2010/wordprocessingShape">
                    <wps:wsp>
                      <wps:cNvSpPr/>
                      <wps:spPr>
                        <a:xfrm>
                          <a:off x="0" y="0"/>
                          <a:ext cx="5399405" cy="180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5FB65A" id="Rectángulo 3" o:spid="_x0000_s1026" style="position:absolute;margin-left:99.95pt;margin-top:6.75pt;width:425.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" filled="f" strokecolor="#2f528f" strokeweight="1pt"/>
            </w:pict>
          </mc:Fallback>
        </mc:AlternateContent>
      </w:r>
    </w:p>
    <w:p w14:paraId="0F91BD0B" w14:textId="77777777" w:rsidR="00DF26CA" w:rsidRDefault="00DF26CA" w:rsidP="00DF26CA">
      <w:pPr>
        <w:pStyle w:val="Standard"/>
        <w:ind w:right="-21"/>
        <w:rPr>
          <w:rFonts w:ascii="Calibri" w:hAnsi="Calibri" w:cs="Calibri"/>
          <w:b/>
        </w:rPr>
      </w:pPr>
      <w:r>
        <w:rPr>
          <w:rFonts w:ascii="Calibri" w:hAnsi="Calibri" w:cs="Calibri"/>
        </w:rPr>
        <w:t>PROGRAMA:</w:t>
      </w:r>
    </w:p>
    <w:p w14:paraId="650E0A90" w14:textId="77777777" w:rsidR="00DF26CA" w:rsidRDefault="00DF26CA" w:rsidP="00DF26CA">
      <w:pPr>
        <w:pStyle w:val="Standard"/>
        <w:ind w:right="-21"/>
        <w:rPr>
          <w:rFonts w:ascii="Calibri" w:hAnsi="Calibri" w:cs="Calibri"/>
          <w:b/>
          <w:sz w:val="12"/>
          <w:szCs w:val="12"/>
        </w:rPr>
      </w:pPr>
      <w:r>
        <w:rPr>
          <w:rFonts w:ascii="Calibri" w:hAnsi="Calibri" w:cs="Calibri"/>
          <w:noProof/>
        </w:rPr>
        <mc:AlternateContent>
          <mc:Choice Requires="wps">
            <w:drawing>
              <wp:anchor distT="0" distB="0" distL="114300" distR="114300" simplePos="0" relativeHeight="251662336" behindDoc="0" locked="0" layoutInCell="1" allowOverlap="1" wp14:anchorId="7EC8D76E" wp14:editId="79FDA5C5">
                <wp:simplePos x="0" y="0"/>
                <wp:positionH relativeFrom="column">
                  <wp:posOffset>1269365</wp:posOffset>
                </wp:positionH>
                <wp:positionV relativeFrom="paragraph">
                  <wp:posOffset>62230</wp:posOffset>
                </wp:positionV>
                <wp:extent cx="5399405" cy="288000"/>
                <wp:effectExtent l="0" t="0" r="10795" b="17145"/>
                <wp:wrapNone/>
                <wp:docPr id="4" name="Rectángulo 4"/>
                <wp:cNvGraphicFramePr/>
                <a:graphic xmlns:a="http://schemas.openxmlformats.org/drawingml/2006/main">
                  <a:graphicData uri="http://schemas.microsoft.com/office/word/2010/wordprocessingShape">
                    <wps:wsp>
                      <wps:cNvSpPr/>
                      <wps:spPr>
                        <a:xfrm>
                          <a:off x="0" y="0"/>
                          <a:ext cx="5399405" cy="288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C1E2F" id="Rectángulo 4" o:spid="_x0000_s1026" style="position:absolute;margin-left:99.95pt;margin-top:4.9pt;width:425.15pt;height:2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" filled="f" strokecolor="#2f528f" strokeweight="1pt"/>
            </w:pict>
          </mc:Fallback>
        </mc:AlternateContent>
      </w:r>
    </w:p>
    <w:p w14:paraId="66B81FA9" w14:textId="77777777" w:rsidR="00DF26CA" w:rsidRDefault="00DF26CA" w:rsidP="00DF26CA">
      <w:pPr>
        <w:pStyle w:val="Standard"/>
        <w:ind w:right="-21"/>
        <w:rPr>
          <w:rFonts w:ascii="Calibri" w:hAnsi="Calibri" w:cs="Calibri"/>
          <w:b/>
        </w:rPr>
      </w:pPr>
      <w:r>
        <w:rPr>
          <w:rFonts w:ascii="Calibri" w:hAnsi="Calibri" w:cs="Calibri"/>
        </w:rPr>
        <w:t>TÍTULO DEL PROYECTO:</w:t>
      </w:r>
    </w:p>
    <w:p w14:paraId="40A37F12" w14:textId="77777777" w:rsidR="00DF26CA" w:rsidRDefault="00DF26CA" w:rsidP="00DF26CA">
      <w:pPr>
        <w:pStyle w:val="Standard"/>
        <w:ind w:right="-21"/>
        <w:rPr>
          <w:rFonts w:ascii="Calibri" w:hAnsi="Calibri" w:cs="Calibri"/>
          <w:b/>
          <w:sz w:val="12"/>
          <w:szCs w:val="12"/>
        </w:rPr>
      </w:pPr>
    </w:p>
    <w:p w14:paraId="5B4EA5DC" w14:textId="77777777" w:rsidR="00DF26CA" w:rsidRDefault="00DF26CA" w:rsidP="00DF26CA">
      <w:pPr>
        <w:pStyle w:val="Standard"/>
        <w:ind w:right="-21"/>
        <w:rPr>
          <w:rFonts w:ascii="Calibri" w:hAnsi="Calibri" w:cs="Calibri"/>
          <w:b/>
          <w:sz w:val="12"/>
          <w:szCs w:val="12"/>
        </w:rPr>
      </w:pPr>
    </w:p>
    <w:p w14:paraId="733DDE55" w14:textId="77777777" w:rsidR="00DF26CA" w:rsidRDefault="00DF26CA" w:rsidP="00DF26CA">
      <w:pPr>
        <w:pStyle w:val="Standard"/>
        <w:spacing w:before="57"/>
        <w:ind w:right="-21"/>
      </w:pPr>
      <w:r w:rsidRPr="005955C8">
        <w:rPr>
          <w:rFonts w:asciiTheme="minorHAnsi" w:hAnsiTheme="minorHAnsi" w:cstheme="minorHAnsi"/>
          <w:noProof/>
        </w:rPr>
        <mc:AlternateContent>
          <mc:Choice Requires="wps">
            <w:drawing>
              <wp:anchor distT="0" distB="0" distL="114300" distR="114300" simplePos="0" relativeHeight="251664384" behindDoc="0" locked="0" layoutInCell="1" allowOverlap="1" wp14:anchorId="12CD7EDD" wp14:editId="7088A758">
                <wp:simplePos x="0" y="0"/>
                <wp:positionH relativeFrom="column">
                  <wp:posOffset>3786505</wp:posOffset>
                </wp:positionH>
                <wp:positionV relativeFrom="paragraph">
                  <wp:posOffset>8255</wp:posOffset>
                </wp:positionV>
                <wp:extent cx="2879725" cy="179705"/>
                <wp:effectExtent l="0" t="0" r="15875" b="10795"/>
                <wp:wrapNone/>
                <wp:docPr id="6" name="Rectángulo 6"/>
                <wp:cNvGraphicFramePr/>
                <a:graphic xmlns:a="http://schemas.openxmlformats.org/drawingml/2006/main">
                  <a:graphicData uri="http://schemas.microsoft.com/office/word/2010/wordprocessingShape">
                    <wps:wsp>
                      <wps:cNvSpPr/>
                      <wps:spPr>
                        <a:xfrm>
                          <a:off x="0" y="0"/>
                          <a:ext cx="2879725" cy="17970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C87F0" id="Rectángulo 6" o:spid="_x0000_s1026" style="position:absolute;margin-left:298.15pt;margin-top:.65pt;width:226.7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" filled="f" strokecolor="#2f528f" strokeweight="1pt"/>
            </w:pict>
          </mc:Fallback>
        </mc:AlternateContent>
      </w:r>
      <w:r w:rsidRPr="005955C8">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4588CA9D" wp14:editId="2BD1B563">
                <wp:simplePos x="0" y="0"/>
                <wp:positionH relativeFrom="column">
                  <wp:posOffset>436142</wp:posOffset>
                </wp:positionH>
                <wp:positionV relativeFrom="paragraph">
                  <wp:posOffset>4445</wp:posOffset>
                </wp:positionV>
                <wp:extent cx="2520000" cy="180000"/>
                <wp:effectExtent l="0" t="0" r="13970" b="10795"/>
                <wp:wrapNone/>
                <wp:docPr id="5" name="Rectángulo 5"/>
                <wp:cNvGraphicFramePr/>
                <a:graphic xmlns:a="http://schemas.openxmlformats.org/drawingml/2006/main">
                  <a:graphicData uri="http://schemas.microsoft.com/office/word/2010/wordprocessingShape">
                    <wps:wsp>
                      <wps:cNvSpPr/>
                      <wps:spPr>
                        <a:xfrm>
                          <a:off x="0" y="0"/>
                          <a:ext cx="2520000" cy="180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903AF6" id="Rectángulo 5" o:spid="_x0000_s1026" style="position:absolute;margin-left:34.35pt;margin-top:.35pt;width:198.4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" filled="f" strokecolor="#2f528f" strokeweight="1pt"/>
            </w:pict>
          </mc:Fallback>
        </mc:AlternateContent>
      </w:r>
      <w:r w:rsidRPr="005955C8">
        <w:rPr>
          <w:rFonts w:asciiTheme="minorHAnsi" w:hAnsiTheme="minorHAnsi" w:cstheme="minorHAnsi"/>
        </w:rPr>
        <w:t>D/Dña</w:t>
      </w:r>
      <w:r>
        <w:t xml:space="preserve">. </w:t>
      </w:r>
      <w:r>
        <w:tab/>
      </w:r>
      <w:r>
        <w:tab/>
      </w:r>
      <w:r>
        <w:tab/>
      </w:r>
      <w:r>
        <w:tab/>
      </w:r>
      <w:r>
        <w:tab/>
      </w:r>
      <w:r>
        <w:tab/>
      </w:r>
      <w:r>
        <w:tab/>
      </w:r>
      <w:r w:rsidRPr="005955C8">
        <w:rPr>
          <w:rFonts w:asciiTheme="minorHAnsi" w:hAnsiTheme="minorHAnsi" w:cstheme="minorHAnsi"/>
        </w:rPr>
        <w:t>en calidad de</w:t>
      </w:r>
      <w:r>
        <w:t xml:space="preserve"> </w:t>
      </w:r>
    </w:p>
    <w:p w14:paraId="278754EC" w14:textId="77777777" w:rsidR="00DF26CA" w:rsidRPr="005955C8" w:rsidRDefault="00DF26CA" w:rsidP="00DF26CA">
      <w:pPr>
        <w:pStyle w:val="Standard"/>
        <w:spacing w:before="57"/>
        <w:ind w:right="-21"/>
        <w:jc w:val="center"/>
        <w:rPr>
          <w:rFonts w:asciiTheme="minorHAnsi" w:hAnsiTheme="minorHAnsi" w:cstheme="minorHAnsi"/>
          <w:b/>
        </w:rPr>
      </w:pPr>
      <w:r w:rsidRPr="005955C8">
        <w:rPr>
          <w:rFonts w:asciiTheme="minorHAnsi" w:hAnsiTheme="minorHAnsi" w:cstheme="minorHAnsi"/>
          <w:b/>
        </w:rPr>
        <w:t>DECLARO:</w:t>
      </w:r>
    </w:p>
    <w:p w14:paraId="0DD1A6E6" w14:textId="7984505E" w:rsidR="00DF26CA" w:rsidRDefault="00DF26CA" w:rsidP="00DF26CA">
      <w:pPr>
        <w:pStyle w:val="Prrafodelista"/>
        <w:numPr>
          <w:ilvl w:val="0"/>
          <w:numId w:val="5"/>
        </w:numPr>
        <w:autoSpaceDE w:val="0"/>
        <w:spacing w:before="113" w:after="57"/>
        <w:ind w:left="357" w:hanging="357"/>
        <w:jc w:val="both"/>
      </w:pPr>
      <w:bookmarkStart w:id="0" w:name="_Hlk62632284"/>
      <w:r>
        <w:rPr>
          <w:iCs/>
        </w:rPr>
        <w:t xml:space="preserve">Que la entidad/empresa solicitante de la subvención cumple con la normativa medioambiental y de desarrollo sostenible que le resulta de aplicación en las instalaciones de ejecución del proyecto presentado. </w:t>
      </w:r>
    </w:p>
    <w:p w14:paraId="3EFC6BC5" w14:textId="72188D28" w:rsidR="00DF26CA" w:rsidRDefault="00DF26CA" w:rsidP="00DF26CA">
      <w:pPr>
        <w:pStyle w:val="Prrafodelista"/>
        <w:numPr>
          <w:ilvl w:val="0"/>
          <w:numId w:val="5"/>
        </w:numPr>
        <w:autoSpaceDE w:val="0"/>
        <w:spacing w:after="57"/>
        <w:jc w:val="both"/>
      </w:pPr>
      <w:r>
        <w:rPr>
          <w:noProof/>
          <w:lang w:val="es-ES"/>
        </w:rPr>
        <mc:AlternateContent>
          <mc:Choice Requires="wps">
            <w:drawing>
              <wp:anchor distT="0" distB="0" distL="114300" distR="114300" simplePos="0" relativeHeight="251665408" behindDoc="0" locked="0" layoutInCell="1" allowOverlap="1" wp14:anchorId="27287454" wp14:editId="56037A6E">
                <wp:simplePos x="0" y="0"/>
                <wp:positionH relativeFrom="column">
                  <wp:posOffset>3867150</wp:posOffset>
                </wp:positionH>
                <wp:positionV relativeFrom="paragraph">
                  <wp:posOffset>756388</wp:posOffset>
                </wp:positionV>
                <wp:extent cx="2879725" cy="359410"/>
                <wp:effectExtent l="0" t="0" r="15875" b="21590"/>
                <wp:wrapNone/>
                <wp:docPr id="7" name="Rectángulo 7"/>
                <wp:cNvGraphicFramePr/>
                <a:graphic xmlns:a="http://schemas.openxmlformats.org/drawingml/2006/main">
                  <a:graphicData uri="http://schemas.microsoft.com/office/word/2010/wordprocessingShape">
                    <wps:wsp>
                      <wps:cNvSpPr/>
                      <wps:spPr>
                        <a:xfrm>
                          <a:off x="0" y="0"/>
                          <a:ext cx="2879725" cy="3594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FD0801" id="Rectángulo 7" o:spid="_x0000_s1026" style="position:absolute;margin-left:304.5pt;margin-top:59.55pt;width:226.75pt;height:2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" filled="f" strokecolor="#2f528f" strokeweight="1pt"/>
            </w:pict>
          </mc:Fallback>
        </mc:AlternateContent>
      </w:r>
      <w:r>
        <w:rPr>
          <w:iCs/>
        </w:rPr>
        <w:t xml:space="preserve">Que la entidad/empresa, </w:t>
      </w:r>
      <w:r w:rsidR="008B3A47">
        <w:t xml:space="preserve">si así </w:t>
      </w:r>
      <w:r>
        <w:t>se le requier</w:t>
      </w:r>
      <w:r w:rsidR="008B3A47">
        <w:t>e</w:t>
      </w:r>
      <w:r>
        <w:t xml:space="preserve"> por parte del IVACE</w:t>
      </w:r>
      <w:r>
        <w:rPr>
          <w:rStyle w:val="Fuentedeprrafopredeter1"/>
          <w:iCs/>
        </w:rPr>
        <w:t>,</w:t>
      </w:r>
      <w:r>
        <w:rPr>
          <w:iCs/>
        </w:rPr>
        <w:t xml:space="preserve"> aportará la documentación que acredite fehacientemente el cumplimiento –</w:t>
      </w:r>
      <w:r w:rsidRPr="00322A4F">
        <w:rPr>
          <w:b/>
          <w:bCs/>
          <w:iCs/>
        </w:rPr>
        <w:t>referida al momento de la concesión de la subvención</w:t>
      </w:r>
      <w:r>
        <w:rPr>
          <w:iCs/>
        </w:rPr>
        <w:t xml:space="preserve">- mediante alguna de las fórmulas enumeradas a continuación, </w:t>
      </w:r>
      <w:r>
        <w:rPr>
          <w:i/>
          <w:iCs/>
        </w:rPr>
        <w:t>conforme a las instrucciones “</w:t>
      </w:r>
      <w:r>
        <w:rPr>
          <w:b/>
          <w:i/>
          <w:iCs/>
        </w:rPr>
        <w:t>Acreditación Cumplimiento Normativa Medioambiental</w:t>
      </w:r>
      <w:r>
        <w:rPr>
          <w:i/>
          <w:iCs/>
        </w:rPr>
        <w:t xml:space="preserve">”, disponibles en la página web del IVACE </w:t>
      </w:r>
      <w:hyperlink r:id="rId7" w:history="1">
        <w:r>
          <w:rPr>
            <w:rStyle w:val="Hipervnculo"/>
            <w:i/>
            <w:iCs/>
          </w:rPr>
          <w:t>http://www.ivace.es</w:t>
        </w:r>
      </w:hyperlink>
      <w:r>
        <w:rPr>
          <w:i/>
          <w:iCs/>
        </w:rPr>
        <w:t xml:space="preserve"> , (</w:t>
      </w:r>
      <w:r>
        <w:rPr>
          <w:i/>
          <w:iCs/>
          <w:u w:val="single"/>
        </w:rPr>
        <w:t>ver la sección de cada Programa de Ayudas</w:t>
      </w:r>
      <w:r>
        <w:rPr>
          <w:i/>
          <w:iCs/>
        </w:rPr>
        <w:t>)</w:t>
      </w:r>
      <w:r>
        <w:rPr>
          <w:iCs/>
        </w:rPr>
        <w:t>.</w:t>
      </w:r>
    </w:p>
    <w:p w14:paraId="74BF3077" w14:textId="77777777" w:rsidR="00DF26CA" w:rsidRDefault="00DF26CA" w:rsidP="00DF26CA">
      <w:pPr>
        <w:tabs>
          <w:tab w:val="left" w:pos="851"/>
        </w:tabs>
        <w:spacing w:before="113" w:after="57"/>
        <w:ind w:right="113"/>
        <w:jc w:val="both"/>
        <w:outlineLvl w:val="0"/>
      </w:pPr>
      <w:r>
        <w:rPr>
          <w:rFonts w:ascii="Calibri" w:hAnsi="Calibri" w:cs="Calibri"/>
          <w:b/>
          <w:sz w:val="20"/>
          <w:szCs w:val="20"/>
        </w:rPr>
        <w:t>Acerca de las instalaciones en las que se vaya a ejecutar el proyecto</w:t>
      </w:r>
      <w:bookmarkEnd w:id="0"/>
      <w:r>
        <w:rPr>
          <w:rFonts w:ascii="Calibri" w:hAnsi="Calibri" w:cs="Calibri"/>
          <w:b/>
          <w:sz w:val="20"/>
          <w:szCs w:val="20"/>
        </w:rPr>
        <w:t xml:space="preserve"> (2)</w:t>
      </w:r>
      <w:r>
        <w:rPr>
          <w:rFonts w:ascii="Calibri" w:hAnsi="Calibri" w:cs="Calibri"/>
          <w:sz w:val="20"/>
          <w:szCs w:val="20"/>
        </w:rPr>
        <w:t>:</w:t>
      </w:r>
    </w:p>
    <w:bookmarkStart w:id="1" w:name="_Hlk62632328"/>
    <w:p w14:paraId="65B34581"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59264" behindDoc="0" locked="0" layoutInCell="1" allowOverlap="1" wp14:anchorId="5E7CA57A" wp14:editId="6EE51927">
                <wp:simplePos x="0" y="0"/>
                <wp:positionH relativeFrom="column">
                  <wp:posOffset>269875</wp:posOffset>
                </wp:positionH>
                <wp:positionV relativeFrom="paragraph">
                  <wp:posOffset>12065</wp:posOffset>
                </wp:positionV>
                <wp:extent cx="144000" cy="144000"/>
                <wp:effectExtent l="0" t="0" r="27940" b="27940"/>
                <wp:wrapNone/>
                <wp:docPr id="1" name="Rectángulo 1"/>
                <wp:cNvGraphicFramePr/>
                <a:graphic xmlns:a="http://schemas.openxmlformats.org/drawingml/2006/main">
                  <a:graphicData uri="http://schemas.microsoft.com/office/word/2010/wordprocessingShape">
                    <wps:wsp>
                      <wps:cNvSpPr/>
                      <wps:spPr>
                        <a:xfrm>
                          <a:off x="0" y="0"/>
                          <a:ext cx="144000" cy="144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D5827" id="Rectángulo 1" o:spid="_x0000_s1026" style="position:absolute;margin-left:21.25pt;margin-top:.95pt;width:11.35pt;height:1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" filled="f" strokecolor="#2f528f" strokeweight="1pt"/>
            </w:pict>
          </mc:Fallback>
        </mc:AlternateContent>
      </w:r>
      <w:r>
        <w:rPr>
          <w:rFonts w:ascii="Calibri" w:hAnsi="Calibri" w:cs="Calibri"/>
          <w:sz w:val="20"/>
          <w:szCs w:val="20"/>
        </w:rPr>
        <w:t xml:space="preserve"> EMAS (3)</w:t>
      </w:r>
    </w:p>
    <w:p w14:paraId="297E64DE"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68480" behindDoc="0" locked="0" layoutInCell="1" allowOverlap="1" wp14:anchorId="6602D338" wp14:editId="156DF479">
                <wp:simplePos x="0" y="0"/>
                <wp:positionH relativeFrom="column">
                  <wp:posOffset>269240</wp:posOffset>
                </wp:positionH>
                <wp:positionV relativeFrom="paragraph">
                  <wp:posOffset>9064</wp:posOffset>
                </wp:positionV>
                <wp:extent cx="143510" cy="143510"/>
                <wp:effectExtent l="0" t="0" r="27940" b="27940"/>
                <wp:wrapNone/>
                <wp:docPr id="12" name="Rectángulo 12"/>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651E8" id="Rectángulo 12" o:spid="_x0000_s1026" style="position:absolute;margin-left:21.2pt;margin-top:.7pt;width:11.3pt;height:1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" filled="f" strokecolor="#2f528f" strokeweight="1pt"/>
            </w:pict>
          </mc:Fallback>
        </mc:AlternateContent>
      </w:r>
      <w:r>
        <w:rPr>
          <w:rFonts w:ascii="Calibri" w:hAnsi="Calibri" w:cs="Calibri"/>
          <w:sz w:val="20"/>
          <w:szCs w:val="20"/>
        </w:rPr>
        <w:t xml:space="preserve"> ISO 14.001 (norma UNE-EN ISO 1400).</w:t>
      </w:r>
    </w:p>
    <w:p w14:paraId="70F06DEA"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69504" behindDoc="0" locked="0" layoutInCell="1" allowOverlap="1" wp14:anchorId="3648735D" wp14:editId="147E9379">
                <wp:simplePos x="0" y="0"/>
                <wp:positionH relativeFrom="column">
                  <wp:posOffset>264795</wp:posOffset>
                </wp:positionH>
                <wp:positionV relativeFrom="paragraph">
                  <wp:posOffset>13161</wp:posOffset>
                </wp:positionV>
                <wp:extent cx="143510" cy="143510"/>
                <wp:effectExtent l="0" t="0" r="27940" b="27940"/>
                <wp:wrapNone/>
                <wp:docPr id="13" name="Rectángulo 13"/>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F4B20" id="Rectángulo 13" o:spid="_x0000_s1026" style="position:absolute;margin-left:20.85pt;margin-top:1.05pt;width:11.3pt;height:1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" filled="f" strokecolor="#2f528f" strokeweight="1pt"/>
            </w:pict>
          </mc:Fallback>
        </mc:AlternateContent>
      </w:r>
      <w:r>
        <w:rPr>
          <w:rFonts w:ascii="Calibri" w:hAnsi="Calibri" w:cs="Calibri"/>
          <w:sz w:val="20"/>
          <w:szCs w:val="20"/>
        </w:rPr>
        <w:t xml:space="preserve"> Autorización Ambiental Integrada (4)</w:t>
      </w:r>
    </w:p>
    <w:p w14:paraId="52B59EF8"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0528" behindDoc="0" locked="0" layoutInCell="1" allowOverlap="1" wp14:anchorId="56EC56E2" wp14:editId="43CDF258">
                <wp:simplePos x="0" y="0"/>
                <wp:positionH relativeFrom="column">
                  <wp:posOffset>265430</wp:posOffset>
                </wp:positionH>
                <wp:positionV relativeFrom="paragraph">
                  <wp:posOffset>14779</wp:posOffset>
                </wp:positionV>
                <wp:extent cx="143510" cy="143510"/>
                <wp:effectExtent l="0" t="0" r="27940" b="27940"/>
                <wp:wrapNone/>
                <wp:docPr id="14" name="Rectángulo 14"/>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65528" id="Rectángulo 14" o:spid="_x0000_s1026" style="position:absolute;margin-left:20.9pt;margin-top:1.15pt;width:11.3pt;height:11.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" filled="f" strokecolor="#2f528f" strokeweight="1pt"/>
            </w:pict>
          </mc:Fallback>
        </mc:AlternateContent>
      </w:r>
      <w:r>
        <w:rPr>
          <w:rFonts w:ascii="Calibri" w:hAnsi="Calibri" w:cs="Calibri"/>
          <w:sz w:val="20"/>
          <w:szCs w:val="20"/>
        </w:rPr>
        <w:t xml:space="preserve"> Licencia ambiental (4)</w:t>
      </w:r>
    </w:p>
    <w:p w14:paraId="1CA07EC4"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1552" behindDoc="0" locked="0" layoutInCell="1" allowOverlap="1" wp14:anchorId="4ED6F66E" wp14:editId="27B8B959">
                <wp:simplePos x="0" y="0"/>
                <wp:positionH relativeFrom="column">
                  <wp:posOffset>263525</wp:posOffset>
                </wp:positionH>
                <wp:positionV relativeFrom="paragraph">
                  <wp:posOffset>16336</wp:posOffset>
                </wp:positionV>
                <wp:extent cx="143510" cy="143510"/>
                <wp:effectExtent l="0" t="0" r="27940" b="27940"/>
                <wp:wrapNone/>
                <wp:docPr id="15" name="Rectángulo 15"/>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6CADB" id="Rectángulo 15" o:spid="_x0000_s1026" style="position:absolute;margin-left:20.75pt;margin-top:1.3pt;width:11.3pt;height:1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" filled="f" strokecolor="#2f528f" strokeweight="1pt"/>
            </w:pict>
          </mc:Fallback>
        </mc:AlternateContent>
      </w:r>
      <w:r>
        <w:rPr>
          <w:rFonts w:ascii="Calibri" w:hAnsi="Calibri" w:cs="Calibri"/>
          <w:sz w:val="20"/>
          <w:szCs w:val="20"/>
        </w:rPr>
        <w:t xml:space="preserve"> Declaración responsable ambiental (4)</w:t>
      </w:r>
    </w:p>
    <w:p w14:paraId="542BE38B"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2576" behindDoc="0" locked="0" layoutInCell="1" allowOverlap="1" wp14:anchorId="74AB4792" wp14:editId="69E5ADBD">
                <wp:simplePos x="0" y="0"/>
                <wp:positionH relativeFrom="column">
                  <wp:posOffset>266700</wp:posOffset>
                </wp:positionH>
                <wp:positionV relativeFrom="paragraph">
                  <wp:posOffset>14605</wp:posOffset>
                </wp:positionV>
                <wp:extent cx="143510" cy="143510"/>
                <wp:effectExtent l="0" t="0" r="27940" b="27940"/>
                <wp:wrapNone/>
                <wp:docPr id="16" name="Rectángulo 16"/>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4A8CB1" id="Rectángulo 16" o:spid="_x0000_s1026" style="position:absolute;margin-left:21pt;margin-top:1.15pt;width:11.3pt;height:11.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" filled="f" strokecolor="#2f528f" strokeweight="1pt"/>
            </w:pict>
          </mc:Fallback>
        </mc:AlternateContent>
      </w:r>
      <w:r>
        <w:rPr>
          <w:rFonts w:ascii="Calibri" w:hAnsi="Calibri" w:cs="Calibri"/>
          <w:sz w:val="20"/>
          <w:szCs w:val="20"/>
        </w:rPr>
        <w:t xml:space="preserve"> Comunicación actividades inocuas (4)</w:t>
      </w:r>
    </w:p>
    <w:p w14:paraId="32C52A22"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3600" behindDoc="0" locked="0" layoutInCell="1" allowOverlap="1" wp14:anchorId="2B4715AF" wp14:editId="6117B53C">
                <wp:simplePos x="0" y="0"/>
                <wp:positionH relativeFrom="column">
                  <wp:posOffset>265430</wp:posOffset>
                </wp:positionH>
                <wp:positionV relativeFrom="paragraph">
                  <wp:posOffset>15414</wp:posOffset>
                </wp:positionV>
                <wp:extent cx="143510" cy="143510"/>
                <wp:effectExtent l="0" t="0" r="27940" b="27940"/>
                <wp:wrapNone/>
                <wp:docPr id="17" name="Rectángulo 17"/>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C5923D" id="Rectángulo 17" o:spid="_x0000_s1026" style="position:absolute;margin-left:20.9pt;margin-top:1.2pt;width:11.3pt;height:1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" filled="f" strokecolor="#2f528f" strokeweight="1pt"/>
            </w:pict>
          </mc:Fallback>
        </mc:AlternateContent>
      </w:r>
      <w:r>
        <w:rPr>
          <w:rFonts w:ascii="Calibri" w:hAnsi="Calibri" w:cs="Calibri"/>
          <w:noProof/>
        </w:rPr>
        <mc:AlternateContent>
          <mc:Choice Requires="wps">
            <w:drawing>
              <wp:anchor distT="0" distB="0" distL="114300" distR="114300" simplePos="0" relativeHeight="251667456" behindDoc="0" locked="0" layoutInCell="1" allowOverlap="1" wp14:anchorId="6590B6C1" wp14:editId="7BC002E5">
                <wp:simplePos x="0" y="0"/>
                <wp:positionH relativeFrom="column">
                  <wp:posOffset>1646215</wp:posOffset>
                </wp:positionH>
                <wp:positionV relativeFrom="paragraph">
                  <wp:posOffset>335812</wp:posOffset>
                </wp:positionV>
                <wp:extent cx="2879725" cy="179705"/>
                <wp:effectExtent l="0" t="0" r="15875" b="10795"/>
                <wp:wrapNone/>
                <wp:docPr id="9" name="Rectángulo 9"/>
                <wp:cNvGraphicFramePr/>
                <a:graphic xmlns:a="http://schemas.openxmlformats.org/drawingml/2006/main">
                  <a:graphicData uri="http://schemas.microsoft.com/office/word/2010/wordprocessingShape">
                    <wps:wsp>
                      <wps:cNvSpPr/>
                      <wps:spPr>
                        <a:xfrm>
                          <a:off x="0" y="0"/>
                          <a:ext cx="2879725" cy="17970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278D2" id="Rectángulo 9" o:spid="_x0000_s1026" style="position:absolute;margin-left:129.6pt;margin-top:26.45pt;width:226.7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" filled="f" strokecolor="#2f528f" strokeweight="1pt"/>
            </w:pict>
          </mc:Fallback>
        </mc:AlternateContent>
      </w:r>
      <w:r>
        <w:rPr>
          <w:rFonts w:ascii="Calibri" w:hAnsi="Calibri" w:cs="Calibri"/>
          <w:noProof/>
        </w:rPr>
        <mc:AlternateContent>
          <mc:Choice Requires="wps">
            <w:drawing>
              <wp:anchor distT="0" distB="0" distL="114300" distR="114300" simplePos="0" relativeHeight="251666432" behindDoc="0" locked="0" layoutInCell="1" allowOverlap="1" wp14:anchorId="103C03E7" wp14:editId="696E805E">
                <wp:simplePos x="0" y="0"/>
                <wp:positionH relativeFrom="column">
                  <wp:posOffset>5175885</wp:posOffset>
                </wp:positionH>
                <wp:positionV relativeFrom="paragraph">
                  <wp:posOffset>186690</wp:posOffset>
                </wp:positionV>
                <wp:extent cx="1440000" cy="179705"/>
                <wp:effectExtent l="0" t="0" r="27305" b="10795"/>
                <wp:wrapNone/>
                <wp:docPr id="8" name="Rectángulo 8"/>
                <wp:cNvGraphicFramePr/>
                <a:graphic xmlns:a="http://schemas.openxmlformats.org/drawingml/2006/main">
                  <a:graphicData uri="http://schemas.microsoft.com/office/word/2010/wordprocessingShape">
                    <wps:wsp>
                      <wps:cNvSpPr/>
                      <wps:spPr>
                        <a:xfrm>
                          <a:off x="0" y="0"/>
                          <a:ext cx="1440000" cy="17970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10E64E" id="Rectángulo 8" o:spid="_x0000_s1026" style="position:absolute;margin-left:407.55pt;margin-top:14.7pt;width:113.4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" filled="f" strokecolor="#2f528f" strokeweight="1pt"/>
            </w:pict>
          </mc:Fallback>
        </mc:AlternateContent>
      </w:r>
      <w:r>
        <w:rPr>
          <w:rFonts w:ascii="Calibri" w:hAnsi="Calibri" w:cs="Calibri"/>
          <w:sz w:val="20"/>
          <w:szCs w:val="20"/>
        </w:rPr>
        <w:t xml:space="preserve"> Declaración de vigencia de alguno de los instrumentos citados que haya presentado al IVACE a convocatorias de Ayudas de ejercicios anteriores, por no haberse producido variaciones en los mismos. (5)</w:t>
      </w:r>
    </w:p>
    <w:p w14:paraId="50EE1DA3"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4624" behindDoc="0" locked="0" layoutInCell="1" allowOverlap="1" wp14:anchorId="4F3F92FA" wp14:editId="54F67230">
                <wp:simplePos x="0" y="0"/>
                <wp:positionH relativeFrom="column">
                  <wp:posOffset>265430</wp:posOffset>
                </wp:positionH>
                <wp:positionV relativeFrom="paragraph">
                  <wp:posOffset>14431</wp:posOffset>
                </wp:positionV>
                <wp:extent cx="143510" cy="143510"/>
                <wp:effectExtent l="0" t="0" r="27940" b="27940"/>
                <wp:wrapNone/>
                <wp:docPr id="18" name="Rectángulo 18"/>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D4F20" id="Rectángulo 18" o:spid="_x0000_s1026" style="position:absolute;margin-left:20.9pt;margin-top:1.15pt;width:11.3pt;height:11.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" filled="f" strokecolor="#2f528f" strokeweight="1pt"/>
            </w:pict>
          </mc:Fallback>
        </mc:AlternateContent>
      </w:r>
      <w:r>
        <w:rPr>
          <w:rFonts w:ascii="Calibri" w:hAnsi="Calibri" w:cs="Calibri"/>
          <w:sz w:val="20"/>
          <w:szCs w:val="20"/>
        </w:rPr>
        <w:t xml:space="preserve"> Otros (especificar)</w:t>
      </w:r>
    </w:p>
    <w:bookmarkEnd w:id="1"/>
    <w:p w14:paraId="0D6CCFD8" w14:textId="77777777" w:rsidR="00DF26CA" w:rsidRDefault="00DF26CA" w:rsidP="00DF26CA">
      <w:pPr>
        <w:pStyle w:val="Prrafodelista"/>
        <w:numPr>
          <w:ilvl w:val="0"/>
          <w:numId w:val="5"/>
        </w:numPr>
        <w:autoSpaceDE w:val="0"/>
        <w:spacing w:before="113" w:after="57"/>
        <w:ind w:left="357" w:hanging="357"/>
        <w:jc w:val="both"/>
      </w:pPr>
      <w:r>
        <w:rPr>
          <w:iCs/>
        </w:rPr>
        <w:t>Que en el caso de que el proyecto objeto de la subvención solicitada estuviera comprendido en el artículo 7 “Ámbito” de la Ley 21/2013, de 9 diciembre, de Evaluación Ambiental, ha realizado la tramitación exigida en dicha Ley.</w:t>
      </w:r>
    </w:p>
    <w:p w14:paraId="226E4360" w14:textId="77777777" w:rsidR="00DF26CA" w:rsidRDefault="00DF26CA" w:rsidP="00DF26CA">
      <w:pPr>
        <w:pStyle w:val="Prrafodelista"/>
        <w:numPr>
          <w:ilvl w:val="0"/>
          <w:numId w:val="5"/>
        </w:numPr>
        <w:autoSpaceDE w:val="0"/>
        <w:spacing w:after="57"/>
        <w:ind w:left="357" w:hanging="357"/>
        <w:jc w:val="both"/>
      </w:pPr>
      <w:r>
        <w:rPr>
          <w:iCs/>
        </w:rPr>
        <w:t>Que en el caso de que la tramitación prevista en la Ley 21/2013 implique incorporar condiciones de diseño o ejecución</w:t>
      </w:r>
      <w:r>
        <w:rPr>
          <w:color w:val="000000"/>
        </w:rPr>
        <w:t xml:space="preserve"> específicas, éstas han sido incorporadas al proyecto y se reflejan en el presupuesto necesario para su ejecución.</w:t>
      </w:r>
    </w:p>
    <w:tbl>
      <w:tblPr>
        <w:tblW w:w="4394" w:type="dxa"/>
        <w:tblInd w:w="2972" w:type="dxa"/>
        <w:tblLayout w:type="fixed"/>
        <w:tblCellMar>
          <w:left w:w="10" w:type="dxa"/>
          <w:right w:w="10" w:type="dxa"/>
        </w:tblCellMar>
        <w:tblLook w:val="0000" w:firstRow="0" w:lastRow="0" w:firstColumn="0" w:lastColumn="0" w:noHBand="0" w:noVBand="0"/>
      </w:tblPr>
      <w:tblGrid>
        <w:gridCol w:w="4394"/>
      </w:tblGrid>
      <w:tr w:rsidR="00DF26CA" w14:paraId="31A2A0A3" w14:textId="77777777" w:rsidTr="00DE3B2D">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B6C4C" w14:textId="77777777" w:rsidR="00DF26CA" w:rsidRDefault="00DF26CA" w:rsidP="00DE3B2D">
            <w:pPr>
              <w:tabs>
                <w:tab w:val="left" w:pos="851"/>
              </w:tabs>
              <w:jc w:val="center"/>
              <w:outlineLvl w:val="0"/>
              <w:rPr>
                <w:rFonts w:ascii="Calibri" w:eastAsia="Calibri" w:hAnsi="Calibri" w:cs="Calibri"/>
                <w:lang w:eastAsia="en-US"/>
              </w:rPr>
            </w:pPr>
          </w:p>
          <w:p w14:paraId="6616A92D" w14:textId="77777777" w:rsidR="00DF26CA" w:rsidRDefault="00DF26CA" w:rsidP="00DE3B2D">
            <w:pPr>
              <w:tabs>
                <w:tab w:val="left" w:pos="851"/>
              </w:tabs>
              <w:jc w:val="center"/>
              <w:outlineLvl w:val="0"/>
              <w:rPr>
                <w:rFonts w:ascii="Calibri" w:eastAsia="Calibri" w:hAnsi="Calibri" w:cs="Calibri"/>
                <w:lang w:eastAsia="en-US"/>
              </w:rPr>
            </w:pPr>
          </w:p>
          <w:p w14:paraId="0E651012" w14:textId="77777777" w:rsidR="00DF26CA" w:rsidRDefault="00DF26CA" w:rsidP="00DE3B2D">
            <w:pPr>
              <w:tabs>
                <w:tab w:val="left" w:pos="851"/>
              </w:tabs>
              <w:jc w:val="center"/>
              <w:outlineLvl w:val="0"/>
              <w:rPr>
                <w:rFonts w:ascii="Calibri" w:eastAsia="Calibri" w:hAnsi="Calibri" w:cs="Calibri"/>
                <w:lang w:eastAsia="en-US"/>
              </w:rPr>
            </w:pPr>
          </w:p>
          <w:p w14:paraId="56264B85" w14:textId="77777777" w:rsidR="00DF26CA" w:rsidRDefault="00DF26CA" w:rsidP="00DE3B2D">
            <w:pPr>
              <w:tabs>
                <w:tab w:val="left" w:pos="851"/>
              </w:tabs>
              <w:jc w:val="center"/>
              <w:outlineLvl w:val="0"/>
              <w:rPr>
                <w:rFonts w:ascii="Calibri" w:eastAsia="Calibri" w:hAnsi="Calibri" w:cs="Calibri"/>
                <w:lang w:eastAsia="en-US"/>
              </w:rPr>
            </w:pPr>
          </w:p>
          <w:p w14:paraId="162C0403" w14:textId="77777777" w:rsidR="00DF26CA" w:rsidRDefault="00DF26CA" w:rsidP="00DE3B2D">
            <w:pPr>
              <w:tabs>
                <w:tab w:val="left" w:pos="851"/>
              </w:tabs>
              <w:outlineLvl w:val="0"/>
              <w:rPr>
                <w:rFonts w:ascii="Calibri" w:eastAsia="Calibri" w:hAnsi="Calibri" w:cs="Calibri"/>
                <w:sz w:val="20"/>
                <w:szCs w:val="20"/>
                <w:lang w:eastAsia="en-US"/>
              </w:rPr>
            </w:pPr>
            <w:r>
              <w:rPr>
                <w:rFonts w:ascii="Calibri" w:eastAsia="Calibri" w:hAnsi="Calibri" w:cs="Calibri"/>
                <w:sz w:val="20"/>
                <w:szCs w:val="20"/>
                <w:lang w:eastAsia="en-US"/>
              </w:rPr>
              <w:t>Firma representante legal de la entidad / empresa</w:t>
            </w:r>
          </w:p>
        </w:tc>
      </w:tr>
    </w:tbl>
    <w:p w14:paraId="46F953DF" w14:textId="77777777" w:rsidR="00DF26CA" w:rsidRDefault="00DF26CA" w:rsidP="00DF26CA">
      <w:pPr>
        <w:pStyle w:val="Default"/>
        <w:jc w:val="both"/>
        <w:rPr>
          <w:rFonts w:ascii="Calibri" w:hAnsi="Calibri" w:cs="Calibri"/>
          <w:sz w:val="20"/>
          <w:szCs w:val="20"/>
        </w:rPr>
      </w:pPr>
      <w:r>
        <w:rPr>
          <w:rFonts w:ascii="Calibri" w:hAnsi="Calibri" w:cs="Calibri"/>
          <w:sz w:val="20"/>
          <w:szCs w:val="20"/>
        </w:rPr>
        <w:t>___________________</w:t>
      </w:r>
    </w:p>
    <w:p w14:paraId="661376DD" w14:textId="77777777" w:rsidR="00DF26CA" w:rsidRPr="00A76470" w:rsidRDefault="00DF26CA" w:rsidP="00DF26CA">
      <w:pPr>
        <w:pStyle w:val="Prrafodelista"/>
        <w:numPr>
          <w:ilvl w:val="0"/>
          <w:numId w:val="7"/>
        </w:numPr>
        <w:autoSpaceDE w:val="0"/>
        <w:jc w:val="both"/>
        <w:rPr>
          <w:rFonts w:asciiTheme="minorHAnsi" w:eastAsia="Times New Roman" w:hAnsiTheme="minorHAnsi" w:cstheme="minorHAnsi"/>
          <w:iCs/>
          <w:sz w:val="16"/>
          <w:szCs w:val="16"/>
          <w:lang w:val="es-ES"/>
        </w:rPr>
      </w:pPr>
      <w:r w:rsidRPr="00A76470">
        <w:rPr>
          <w:rFonts w:asciiTheme="minorHAnsi" w:eastAsia="Times New Roman" w:hAnsiTheme="minorHAnsi" w:cstheme="minorHAnsi"/>
          <w:iCs/>
          <w:sz w:val="16"/>
          <w:szCs w:val="16"/>
          <w:lang w:val="es-ES"/>
        </w:rPr>
        <w:t>Consulte las instrucciones para la cumplimentación de la presente declaración disponibles al final del documento</w:t>
      </w:r>
    </w:p>
    <w:p w14:paraId="13C3E8DC" w14:textId="77777777" w:rsidR="00DF26CA" w:rsidRPr="00A76470" w:rsidRDefault="00DF26CA" w:rsidP="00DF26CA">
      <w:pPr>
        <w:pStyle w:val="Prrafodelista"/>
        <w:numPr>
          <w:ilvl w:val="0"/>
          <w:numId w:val="7"/>
        </w:numPr>
        <w:autoSpaceDE w:val="0"/>
        <w:jc w:val="both"/>
        <w:rPr>
          <w:rFonts w:asciiTheme="minorHAnsi" w:eastAsia="Times New Roman" w:hAnsiTheme="minorHAnsi" w:cstheme="minorHAnsi"/>
          <w:iCs/>
          <w:sz w:val="16"/>
          <w:szCs w:val="16"/>
          <w:lang w:val="es-ES"/>
        </w:rPr>
      </w:pPr>
      <w:r w:rsidRPr="00A76470">
        <w:rPr>
          <w:rFonts w:asciiTheme="minorHAnsi" w:eastAsia="Times New Roman" w:hAnsiTheme="minorHAnsi" w:cstheme="minorHAnsi"/>
          <w:iCs/>
          <w:sz w:val="16"/>
          <w:szCs w:val="16"/>
          <w:lang w:val="es-ES"/>
        </w:rPr>
        <w:t>Indique la dirección de ejecución del proyecto</w:t>
      </w:r>
    </w:p>
    <w:p w14:paraId="5DC8FAF7" w14:textId="77777777" w:rsidR="00DF26CA" w:rsidRPr="00A76470" w:rsidRDefault="00DF26CA" w:rsidP="00DF26CA">
      <w:pPr>
        <w:pStyle w:val="Textonotapie"/>
        <w:numPr>
          <w:ilvl w:val="0"/>
          <w:numId w:val="7"/>
        </w:numPr>
        <w:autoSpaceDE w:val="0"/>
        <w:jc w:val="both"/>
        <w:rPr>
          <w:rFonts w:asciiTheme="minorHAnsi" w:hAnsiTheme="minorHAnsi" w:cstheme="minorHAnsi"/>
        </w:rPr>
      </w:pPr>
      <w:r w:rsidRPr="00A76470">
        <w:rPr>
          <w:rFonts w:asciiTheme="minorHAnsi" w:hAnsiTheme="minorHAnsi" w:cstheme="minorHAnsi"/>
          <w:iCs/>
          <w:sz w:val="16"/>
          <w:szCs w:val="16"/>
        </w:rPr>
        <w:t>Reglamento (CE) NO 1221/2009 del Parlamento europeo y del Consejo de 25 de noviembre de 2009 relativo a la participación voluntaria de organizaciones en un sistema comunitario de gestión y auditoría medioambientales (EMAS)</w:t>
      </w:r>
    </w:p>
    <w:p w14:paraId="0250B4AB" w14:textId="77777777" w:rsidR="00DF26CA" w:rsidRPr="00A76470" w:rsidRDefault="00DF26CA" w:rsidP="00DF26CA">
      <w:pPr>
        <w:pStyle w:val="Textonotapie"/>
        <w:numPr>
          <w:ilvl w:val="0"/>
          <w:numId w:val="9"/>
        </w:numPr>
        <w:autoSpaceDE w:val="0"/>
        <w:jc w:val="both"/>
        <w:rPr>
          <w:rFonts w:asciiTheme="minorHAnsi" w:hAnsiTheme="minorHAnsi" w:cstheme="minorHAnsi"/>
          <w:iCs/>
          <w:sz w:val="16"/>
          <w:szCs w:val="16"/>
        </w:rPr>
      </w:pPr>
      <w:r w:rsidRPr="00A76470">
        <w:rPr>
          <w:rFonts w:asciiTheme="minorHAnsi" w:hAnsiTheme="minorHAnsi" w:cstheme="minorHAnsi"/>
          <w:iCs/>
          <w:sz w:val="16"/>
          <w:szCs w:val="16"/>
        </w:rPr>
        <w:t>Ley 6/2014, de 25 de julio, de Prevención, Calidad y Control ambiental de Actividades en la Comunitat Valenciana (DOCV núm. 7329 de 31/07/2014)</w:t>
      </w:r>
    </w:p>
    <w:p w14:paraId="323AD4CE" w14:textId="6D231034" w:rsidR="00695240" w:rsidRPr="006A6B04" w:rsidRDefault="00DF26CA" w:rsidP="006E2779">
      <w:pPr>
        <w:pStyle w:val="Prrafodelista"/>
        <w:numPr>
          <w:ilvl w:val="0"/>
          <w:numId w:val="9"/>
        </w:numPr>
        <w:suppressAutoHyphens w:val="0"/>
        <w:autoSpaceDE w:val="0"/>
        <w:jc w:val="both"/>
        <w:rPr>
          <w:iCs/>
          <w:sz w:val="16"/>
          <w:szCs w:val="16"/>
        </w:rPr>
      </w:pPr>
      <w:r w:rsidRPr="006A6B04">
        <w:rPr>
          <w:rFonts w:asciiTheme="minorHAnsi" w:eastAsia="Times New Roman" w:hAnsiTheme="minorHAnsi" w:cstheme="minorHAnsi"/>
          <w:iCs/>
          <w:sz w:val="16"/>
          <w:szCs w:val="16"/>
          <w:lang w:val="es-ES"/>
        </w:rPr>
        <w:t xml:space="preserve">Indique nº de expediente </w:t>
      </w:r>
      <w:r w:rsidR="00695240" w:rsidRPr="006A6B04">
        <w:rPr>
          <w:iCs/>
          <w:sz w:val="16"/>
          <w:szCs w:val="16"/>
        </w:rPr>
        <w:br w:type="page"/>
      </w:r>
    </w:p>
    <w:p w14:paraId="3019E506" w14:textId="77777777" w:rsidR="006C6A27" w:rsidRDefault="006C6A27">
      <w:pPr>
        <w:pStyle w:val="Textonotapie"/>
        <w:autoSpaceDE w:val="0"/>
        <w:jc w:val="both"/>
        <w:rPr>
          <w:rFonts w:ascii="Calibri" w:hAnsi="Calibri" w:cs="Calibri"/>
        </w:rPr>
      </w:pPr>
    </w:p>
    <w:p w14:paraId="20039535" w14:textId="77777777" w:rsidR="008B4837" w:rsidRDefault="008B4837">
      <w:pPr>
        <w:pStyle w:val="Default"/>
        <w:spacing w:after="57"/>
        <w:jc w:val="center"/>
        <w:rPr>
          <w:rFonts w:ascii="Calibri" w:hAnsi="Calibri" w:cs="Calibri"/>
          <w:b/>
          <w:bCs/>
          <w:sz w:val="20"/>
          <w:szCs w:val="20"/>
        </w:rPr>
      </w:pPr>
    </w:p>
    <w:p w14:paraId="53267984" w14:textId="19099771" w:rsidR="006C6A27" w:rsidRDefault="00B13BD6">
      <w:pPr>
        <w:pStyle w:val="Default"/>
        <w:spacing w:after="57"/>
        <w:jc w:val="center"/>
        <w:rPr>
          <w:rFonts w:ascii="Calibri" w:hAnsi="Calibri" w:cs="Calibri"/>
          <w:b/>
          <w:bCs/>
          <w:sz w:val="20"/>
          <w:szCs w:val="20"/>
        </w:rPr>
      </w:pPr>
      <w:r>
        <w:rPr>
          <w:rFonts w:ascii="Calibri" w:hAnsi="Calibri" w:cs="Calibri"/>
          <w:b/>
          <w:bCs/>
          <w:sz w:val="20"/>
          <w:szCs w:val="20"/>
        </w:rPr>
        <w:t>INSTRUCCIONES PARA CUMPLIMENTAR LA DECLARACIÓN RESPONSABLE</w:t>
      </w:r>
    </w:p>
    <w:p w14:paraId="0610A34F" w14:textId="77777777" w:rsidR="006C6A27" w:rsidRDefault="006C6A27">
      <w:pPr>
        <w:pStyle w:val="Default"/>
        <w:spacing w:after="57"/>
        <w:jc w:val="center"/>
        <w:rPr>
          <w:rFonts w:ascii="Calibri" w:hAnsi="Calibri" w:cs="Calibri"/>
          <w:b/>
          <w:bCs/>
          <w:sz w:val="20"/>
          <w:szCs w:val="20"/>
        </w:rPr>
      </w:pPr>
    </w:p>
    <w:p w14:paraId="4755C5D2" w14:textId="77777777" w:rsidR="006C6A27" w:rsidRPr="005A6590" w:rsidRDefault="00B13BD6">
      <w:pPr>
        <w:pStyle w:val="Default"/>
        <w:spacing w:after="57"/>
        <w:jc w:val="both"/>
        <w:rPr>
          <w:rFonts w:asciiTheme="minorHAnsi" w:hAnsiTheme="minorHAnsi" w:cstheme="minorHAnsi"/>
          <w:sz w:val="20"/>
          <w:szCs w:val="20"/>
        </w:rPr>
      </w:pPr>
      <w:r w:rsidRPr="005A6590">
        <w:rPr>
          <w:rFonts w:asciiTheme="minorHAnsi" w:hAnsiTheme="minorHAnsi" w:cstheme="minorHAnsi"/>
          <w:sz w:val="20"/>
          <w:szCs w:val="20"/>
        </w:rPr>
        <w:t xml:space="preserve">La entidad/empresa solicitante debe firmar y aportar junto a la solicitud de la ayuda </w:t>
      </w:r>
      <w:r w:rsidRPr="00714ABD">
        <w:rPr>
          <w:rFonts w:asciiTheme="minorHAnsi" w:hAnsiTheme="minorHAnsi" w:cstheme="minorHAnsi"/>
          <w:sz w:val="20"/>
          <w:szCs w:val="20"/>
        </w:rPr>
        <w:t>la</w:t>
      </w:r>
      <w:r w:rsidRPr="005A6590">
        <w:rPr>
          <w:rFonts w:asciiTheme="minorHAnsi" w:hAnsiTheme="minorHAnsi" w:cstheme="minorHAnsi"/>
          <w:sz w:val="20"/>
          <w:szCs w:val="20"/>
        </w:rPr>
        <w:t xml:space="preserve"> </w:t>
      </w:r>
      <w:r w:rsidRPr="00714ABD">
        <w:rPr>
          <w:rFonts w:asciiTheme="minorHAnsi" w:hAnsiTheme="minorHAnsi" w:cstheme="minorHAnsi"/>
          <w:strike/>
          <w:sz w:val="20"/>
          <w:szCs w:val="20"/>
        </w:rPr>
        <w:t>esta</w:t>
      </w:r>
      <w:r w:rsidRPr="005A6590">
        <w:rPr>
          <w:rFonts w:asciiTheme="minorHAnsi" w:hAnsiTheme="minorHAnsi" w:cstheme="minorHAnsi"/>
          <w:sz w:val="20"/>
          <w:szCs w:val="20"/>
        </w:rPr>
        <w:t xml:space="preserve"> declaración responsable de cumplimiento de la normativa ambiental sin necesidad de aportar junto con la solicitud la documentación acreditativa al efecto.</w:t>
      </w:r>
    </w:p>
    <w:p w14:paraId="4092E500" w14:textId="0A88A0F0" w:rsidR="006C6A27" w:rsidRPr="005A6590" w:rsidRDefault="00B13BD6">
      <w:pPr>
        <w:pStyle w:val="Default"/>
        <w:spacing w:after="57"/>
        <w:jc w:val="both"/>
        <w:rPr>
          <w:rFonts w:asciiTheme="minorHAnsi" w:hAnsiTheme="minorHAnsi" w:cstheme="minorHAnsi"/>
          <w:sz w:val="20"/>
          <w:szCs w:val="20"/>
        </w:rPr>
      </w:pPr>
      <w:r w:rsidRPr="005A6590">
        <w:rPr>
          <w:rFonts w:asciiTheme="minorHAnsi" w:hAnsiTheme="minorHAnsi" w:cstheme="minorHAnsi"/>
          <w:b/>
          <w:color w:val="00000A"/>
          <w:sz w:val="20"/>
          <w:szCs w:val="20"/>
        </w:rPr>
        <w:t xml:space="preserve">Con posterioridad, </w:t>
      </w:r>
      <w:r w:rsidR="003613D4">
        <w:rPr>
          <w:rFonts w:asciiTheme="minorHAnsi" w:hAnsiTheme="minorHAnsi" w:cstheme="minorHAnsi"/>
          <w:b/>
          <w:color w:val="00000A"/>
          <w:sz w:val="20"/>
          <w:szCs w:val="20"/>
        </w:rPr>
        <w:t>si así</w:t>
      </w:r>
      <w:r w:rsidRPr="005A6590">
        <w:rPr>
          <w:rFonts w:asciiTheme="minorHAnsi" w:hAnsiTheme="minorHAnsi" w:cstheme="minorHAnsi"/>
          <w:b/>
          <w:color w:val="00000A"/>
          <w:sz w:val="20"/>
          <w:szCs w:val="20"/>
        </w:rPr>
        <w:t xml:space="preserve"> se le requier</w:t>
      </w:r>
      <w:r w:rsidR="003613D4">
        <w:rPr>
          <w:rFonts w:asciiTheme="minorHAnsi" w:hAnsiTheme="minorHAnsi" w:cstheme="minorHAnsi"/>
          <w:b/>
          <w:color w:val="00000A"/>
          <w:sz w:val="20"/>
          <w:szCs w:val="20"/>
        </w:rPr>
        <w:t>e</w:t>
      </w:r>
      <w:r w:rsidRPr="005A6590">
        <w:rPr>
          <w:rFonts w:asciiTheme="minorHAnsi" w:hAnsiTheme="minorHAnsi" w:cstheme="minorHAnsi"/>
          <w:b/>
          <w:color w:val="00000A"/>
          <w:sz w:val="20"/>
          <w:szCs w:val="20"/>
        </w:rPr>
        <w:t xml:space="preserve"> por parte del IVACE, deberá acreditar fehacientemente su cumplimiento, referido al momento de la concesión de la ayuda</w:t>
      </w:r>
      <w:r w:rsidRPr="005A6590">
        <w:rPr>
          <w:rFonts w:asciiTheme="minorHAnsi" w:hAnsiTheme="minorHAnsi" w:cstheme="minorHAnsi"/>
          <w:sz w:val="20"/>
          <w:szCs w:val="20"/>
        </w:rPr>
        <w:t xml:space="preserve">; si desea conocer la documentación que será </w:t>
      </w:r>
      <w:r w:rsidRPr="00714ABD">
        <w:rPr>
          <w:rFonts w:asciiTheme="minorHAnsi" w:hAnsiTheme="minorHAnsi" w:cstheme="minorHAnsi"/>
          <w:sz w:val="20"/>
          <w:szCs w:val="20"/>
        </w:rPr>
        <w:t>necesario</w:t>
      </w:r>
      <w:r w:rsidRPr="005A6590">
        <w:rPr>
          <w:rFonts w:asciiTheme="minorHAnsi" w:hAnsiTheme="minorHAnsi" w:cstheme="minorHAnsi"/>
          <w:sz w:val="20"/>
          <w:szCs w:val="20"/>
        </w:rPr>
        <w:t xml:space="preserve"> presentar puede consultar las Instrucciones para “</w:t>
      </w:r>
      <w:r w:rsidRPr="005A6590">
        <w:rPr>
          <w:rFonts w:asciiTheme="minorHAnsi" w:hAnsiTheme="minorHAnsi" w:cstheme="minorHAnsi"/>
          <w:i/>
          <w:iCs/>
          <w:sz w:val="20"/>
          <w:szCs w:val="20"/>
        </w:rPr>
        <w:t>Acreditar Fehacientemente el Cumplimiento de la Normativa Ambienta</w:t>
      </w:r>
      <w:r w:rsidRPr="005A6590">
        <w:rPr>
          <w:rFonts w:asciiTheme="minorHAnsi" w:hAnsiTheme="minorHAnsi" w:cstheme="minorHAnsi"/>
          <w:sz w:val="20"/>
          <w:szCs w:val="20"/>
        </w:rPr>
        <w:t>l” en el apartado Solicitud de este mismo Programa de Ayudas (</w:t>
      </w:r>
      <w:r w:rsidRPr="005A6590">
        <w:rPr>
          <w:rFonts w:asciiTheme="minorHAnsi" w:hAnsiTheme="minorHAnsi" w:cstheme="minorHAnsi"/>
          <w:iCs/>
          <w:sz w:val="20"/>
          <w:szCs w:val="20"/>
        </w:rPr>
        <w:t>ver la secci</w:t>
      </w:r>
      <w:r w:rsidRPr="005A6590">
        <w:rPr>
          <w:rFonts w:asciiTheme="minorHAnsi" w:hAnsiTheme="minorHAnsi" w:cstheme="minorHAnsi" w:hint="eastAsia"/>
          <w:iCs/>
          <w:sz w:val="20"/>
          <w:szCs w:val="20"/>
        </w:rPr>
        <w:t>ó</w:t>
      </w:r>
      <w:r w:rsidRPr="005A6590">
        <w:rPr>
          <w:rFonts w:asciiTheme="minorHAnsi" w:hAnsiTheme="minorHAnsi" w:cstheme="minorHAnsi"/>
          <w:iCs/>
          <w:sz w:val="20"/>
          <w:szCs w:val="20"/>
        </w:rPr>
        <w:t>n de cada Programa de Ayudas dentro de la p</w:t>
      </w:r>
      <w:r w:rsidRPr="005A6590">
        <w:rPr>
          <w:rFonts w:asciiTheme="minorHAnsi" w:hAnsiTheme="minorHAnsi" w:cstheme="minorHAnsi" w:hint="eastAsia"/>
          <w:iCs/>
          <w:sz w:val="20"/>
          <w:szCs w:val="20"/>
        </w:rPr>
        <w:t>á</w:t>
      </w:r>
      <w:r w:rsidRPr="005A6590">
        <w:rPr>
          <w:rFonts w:asciiTheme="minorHAnsi" w:hAnsiTheme="minorHAnsi" w:cstheme="minorHAnsi"/>
          <w:iCs/>
          <w:sz w:val="20"/>
          <w:szCs w:val="20"/>
        </w:rPr>
        <w:t xml:space="preserve">gina web del IVACE </w:t>
      </w:r>
      <w:hyperlink r:id="rId8" w:history="1">
        <w:r w:rsidRPr="005A6590">
          <w:rPr>
            <w:rStyle w:val="Hipervnculo"/>
            <w:rFonts w:asciiTheme="minorHAnsi" w:hAnsiTheme="minorHAnsi" w:cstheme="minorHAnsi"/>
            <w:iCs/>
            <w:sz w:val="20"/>
            <w:szCs w:val="20"/>
            <w:u w:val="none"/>
          </w:rPr>
          <w:t>http://www.ivace.es</w:t>
        </w:r>
      </w:hyperlink>
      <w:r w:rsidRPr="005A6590">
        <w:rPr>
          <w:rFonts w:asciiTheme="minorHAnsi" w:hAnsiTheme="minorHAnsi" w:cstheme="minorHAnsi"/>
          <w:iCs/>
          <w:sz w:val="20"/>
          <w:szCs w:val="20"/>
        </w:rPr>
        <w:t xml:space="preserve"> )</w:t>
      </w:r>
      <w:r w:rsidRPr="005A6590">
        <w:rPr>
          <w:rFonts w:asciiTheme="minorHAnsi" w:hAnsiTheme="minorHAnsi" w:cstheme="minorHAnsi"/>
          <w:sz w:val="20"/>
          <w:szCs w:val="20"/>
        </w:rPr>
        <w:t>.</w:t>
      </w:r>
    </w:p>
    <w:p w14:paraId="5E68176D" w14:textId="77777777" w:rsidR="006C6A27" w:rsidRPr="005A6590" w:rsidRDefault="00B13BD6">
      <w:pPr>
        <w:pStyle w:val="Default"/>
        <w:spacing w:after="57"/>
        <w:jc w:val="both"/>
        <w:rPr>
          <w:rFonts w:asciiTheme="minorHAnsi" w:hAnsiTheme="minorHAnsi" w:cstheme="minorHAnsi"/>
          <w:sz w:val="20"/>
          <w:szCs w:val="20"/>
        </w:rPr>
      </w:pPr>
      <w:r w:rsidRPr="005A6590">
        <w:rPr>
          <w:rFonts w:asciiTheme="minorHAnsi" w:hAnsiTheme="minorHAnsi" w:cstheme="minorHAnsi"/>
          <w:sz w:val="20"/>
          <w:szCs w:val="20"/>
        </w:rPr>
        <w:t>Siga las siguientes indicaciones para cumplimentar los apartados de la declaración responsable:</w:t>
      </w:r>
    </w:p>
    <w:p w14:paraId="5A57960D" w14:textId="77777777" w:rsidR="006C6A27" w:rsidRDefault="006C6A27">
      <w:pPr>
        <w:pStyle w:val="Default"/>
        <w:spacing w:after="57"/>
        <w:jc w:val="both"/>
        <w:rPr>
          <w:rFonts w:ascii="Calibri" w:hAnsi="Calibri" w:cs="Calibri"/>
          <w:b/>
          <w:bCs/>
          <w:sz w:val="20"/>
          <w:szCs w:val="20"/>
        </w:rPr>
      </w:pPr>
    </w:p>
    <w:p w14:paraId="6D244850" w14:textId="77777777" w:rsidR="006C6A27" w:rsidRDefault="00B13BD6">
      <w:pPr>
        <w:pStyle w:val="Default"/>
        <w:spacing w:after="57"/>
        <w:jc w:val="both"/>
        <w:rPr>
          <w:rFonts w:ascii="Calibri" w:hAnsi="Calibri" w:cs="Calibri"/>
          <w:sz w:val="20"/>
          <w:szCs w:val="20"/>
        </w:rPr>
      </w:pPr>
      <w:r>
        <w:rPr>
          <w:rFonts w:ascii="Calibri" w:hAnsi="Calibri" w:cs="Calibri"/>
          <w:b/>
          <w:bCs/>
          <w:sz w:val="20"/>
          <w:szCs w:val="20"/>
        </w:rPr>
        <w:t>A. Apartado 2</w:t>
      </w:r>
      <w:r>
        <w:rPr>
          <w:rFonts w:ascii="Calibri" w:hAnsi="Calibri" w:cs="Calibri"/>
          <w:sz w:val="20"/>
          <w:szCs w:val="20"/>
        </w:rPr>
        <w:t>:</w:t>
      </w:r>
    </w:p>
    <w:p w14:paraId="23F70BDE" w14:textId="72EB513F" w:rsidR="006C6A27" w:rsidRDefault="00B13BD6">
      <w:pPr>
        <w:pStyle w:val="Default"/>
        <w:spacing w:after="57"/>
        <w:jc w:val="both"/>
        <w:rPr>
          <w:rFonts w:ascii="Calibri" w:hAnsi="Calibri" w:cs="Calibri"/>
          <w:sz w:val="20"/>
          <w:szCs w:val="20"/>
        </w:rPr>
      </w:pPr>
      <w:r>
        <w:rPr>
          <w:rFonts w:ascii="Calibri" w:hAnsi="Calibri" w:cs="Calibri"/>
          <w:sz w:val="20"/>
          <w:szCs w:val="20"/>
        </w:rPr>
        <w:t xml:space="preserve">En el apartado 2 deberá indicar el sistema de gestión ambiental (EMAS o ISO 14001) en adelante SGA o el instrumento de intervención administrativa ambiental, en adelante IIAA </w:t>
      </w:r>
      <w:r>
        <w:rPr>
          <w:rFonts w:ascii="Calibri" w:hAnsi="Calibri" w:cs="Calibri"/>
          <w:i/>
          <w:iCs/>
          <w:sz w:val="20"/>
          <w:szCs w:val="20"/>
        </w:rPr>
        <w:t xml:space="preserve">(Autorización Ambiental Integrada, Licencia ambiental, Declaración Responsable Ambiental, Comunicación Actividades Inocuas), </w:t>
      </w:r>
      <w:r>
        <w:rPr>
          <w:rFonts w:ascii="Calibri" w:hAnsi="Calibri" w:cs="Calibri"/>
          <w:sz w:val="20"/>
          <w:szCs w:val="20"/>
        </w:rPr>
        <w:t xml:space="preserve">al que está sujeta la instalación en la que se vaya a ejecutar el </w:t>
      </w:r>
      <w:r w:rsidR="00600E81">
        <w:rPr>
          <w:rFonts w:ascii="Calibri" w:hAnsi="Calibri" w:cs="Calibri"/>
          <w:sz w:val="20"/>
          <w:szCs w:val="20"/>
        </w:rPr>
        <w:t>proyecto.</w:t>
      </w:r>
      <w:r>
        <w:rPr>
          <w:rFonts w:ascii="Calibri" w:hAnsi="Calibri" w:cs="Calibri"/>
          <w:sz w:val="20"/>
          <w:szCs w:val="20"/>
        </w:rPr>
        <w:t xml:space="preserve"> El SGA o el IIAA indicados en esta fase de solicitud se considerarán a título orientativo.</w:t>
      </w:r>
    </w:p>
    <w:p w14:paraId="578EFF37" w14:textId="77777777" w:rsidR="006C6A27" w:rsidRDefault="006C6A27">
      <w:pPr>
        <w:pStyle w:val="Default"/>
        <w:spacing w:after="57"/>
        <w:jc w:val="both"/>
        <w:rPr>
          <w:rFonts w:ascii="Calibri" w:hAnsi="Calibri" w:cs="Calibri"/>
          <w:b/>
          <w:bCs/>
          <w:color w:val="006565"/>
          <w:sz w:val="20"/>
          <w:szCs w:val="20"/>
        </w:rPr>
      </w:pPr>
    </w:p>
    <w:p w14:paraId="23E1CA55" w14:textId="77777777" w:rsidR="006C6A27" w:rsidRDefault="00B13BD6">
      <w:pPr>
        <w:pStyle w:val="Default"/>
        <w:spacing w:after="57"/>
        <w:jc w:val="both"/>
        <w:rPr>
          <w:rFonts w:ascii="Calibri" w:hAnsi="Calibri"/>
          <w:sz w:val="20"/>
          <w:szCs w:val="20"/>
        </w:rPr>
      </w:pPr>
      <w:r>
        <w:rPr>
          <w:rFonts w:ascii="Calibri" w:hAnsi="Calibri" w:cs="Calibri"/>
          <w:b/>
          <w:bCs/>
          <w:color w:val="006565"/>
          <w:sz w:val="20"/>
          <w:szCs w:val="20"/>
        </w:rPr>
        <w:t>Cuestiones importantes</w:t>
      </w:r>
      <w:r>
        <w:rPr>
          <w:rFonts w:ascii="Calibri" w:hAnsi="Calibri" w:cs="Calibri"/>
          <w:sz w:val="20"/>
          <w:szCs w:val="20"/>
        </w:rPr>
        <w:t>:</w:t>
      </w:r>
    </w:p>
    <w:p w14:paraId="281BE131" w14:textId="77777777" w:rsidR="006C6A27" w:rsidRDefault="00B13BD6">
      <w:pPr>
        <w:pStyle w:val="Default"/>
        <w:numPr>
          <w:ilvl w:val="0"/>
          <w:numId w:val="6"/>
        </w:numPr>
        <w:spacing w:after="57"/>
        <w:jc w:val="both"/>
        <w:rPr>
          <w:rFonts w:ascii="Calibri" w:hAnsi="Calibri" w:cs="Calibri"/>
          <w:sz w:val="20"/>
          <w:szCs w:val="20"/>
        </w:rPr>
      </w:pPr>
      <w:r>
        <w:rPr>
          <w:rFonts w:ascii="Calibri" w:hAnsi="Calibri" w:cs="Calibri"/>
          <w:sz w:val="20"/>
          <w:szCs w:val="20"/>
        </w:rPr>
        <w:t>Ante cualquier duda sobre el IIAA que corresponda aplicar le recomendamos que se ponga en contacto con el servicio de actividades/urbanismo del Ayuntamiento en el que esté/n ubicadas la/s instalación/es.</w:t>
      </w:r>
    </w:p>
    <w:p w14:paraId="509AE520" w14:textId="77777777" w:rsidR="006C6A27" w:rsidRDefault="00B13BD6">
      <w:pPr>
        <w:pStyle w:val="Default"/>
        <w:spacing w:after="57"/>
        <w:ind w:firstLine="360"/>
        <w:jc w:val="both"/>
        <w:rPr>
          <w:rFonts w:ascii="Calibri" w:hAnsi="Calibri" w:cs="Calibri"/>
          <w:sz w:val="20"/>
          <w:szCs w:val="20"/>
        </w:rPr>
      </w:pPr>
      <w:r>
        <w:rPr>
          <w:rFonts w:ascii="Calibri" w:hAnsi="Calibri" w:cs="Calibri"/>
          <w:sz w:val="20"/>
          <w:szCs w:val="20"/>
        </w:rPr>
        <w:t>Le recordamos que el IVACE no es autoridad competente en cuestiones medioambientales.</w:t>
      </w:r>
    </w:p>
    <w:p w14:paraId="04E5FAF2" w14:textId="77777777" w:rsidR="00296B4B" w:rsidRDefault="00B13BD6">
      <w:pPr>
        <w:pStyle w:val="Default"/>
        <w:numPr>
          <w:ilvl w:val="0"/>
          <w:numId w:val="1"/>
        </w:numPr>
        <w:spacing w:after="57"/>
        <w:jc w:val="both"/>
        <w:rPr>
          <w:rFonts w:ascii="Calibri" w:hAnsi="Calibri" w:cs="Calibri"/>
          <w:sz w:val="20"/>
          <w:szCs w:val="20"/>
        </w:rPr>
      </w:pPr>
      <w:r>
        <w:rPr>
          <w:rFonts w:ascii="Calibri" w:hAnsi="Calibri" w:cs="Calibri"/>
          <w:sz w:val="20"/>
          <w:szCs w:val="20"/>
        </w:rPr>
        <w:t xml:space="preserve">Únicamente debe marcarse la opción “Otros” de la lista de IIAA si la entidad/empresa solicitante </w:t>
      </w:r>
      <w:r w:rsidR="00296B4B">
        <w:rPr>
          <w:rFonts w:ascii="Calibri" w:hAnsi="Calibri" w:cs="Calibri"/>
          <w:sz w:val="20"/>
          <w:szCs w:val="20"/>
        </w:rPr>
        <w:t>se encuentra en una de las siguientes circunstancias:</w:t>
      </w:r>
    </w:p>
    <w:p w14:paraId="6154CBAC" w14:textId="7BF4CF49" w:rsidR="006C6A27" w:rsidRDefault="00B13BD6" w:rsidP="006E2779">
      <w:pPr>
        <w:pStyle w:val="Default"/>
        <w:numPr>
          <w:ilvl w:val="0"/>
          <w:numId w:val="10"/>
        </w:numPr>
        <w:spacing w:after="57"/>
        <w:jc w:val="both"/>
        <w:rPr>
          <w:rFonts w:ascii="Calibri" w:hAnsi="Calibri" w:cs="Calibri"/>
          <w:sz w:val="20"/>
          <w:szCs w:val="20"/>
        </w:rPr>
      </w:pPr>
      <w:r>
        <w:rPr>
          <w:rFonts w:ascii="Calibri" w:hAnsi="Calibri" w:cs="Calibri"/>
          <w:sz w:val="20"/>
          <w:szCs w:val="20"/>
        </w:rPr>
        <w:t xml:space="preserve">NO es propietaria de las instalaciones o del local donde se vaya a ejecutar el proyecto (). </w:t>
      </w:r>
      <w:r w:rsidR="005A6590">
        <w:rPr>
          <w:rFonts w:ascii="Calibri" w:hAnsi="Calibri" w:cs="Calibri"/>
          <w:sz w:val="20"/>
          <w:szCs w:val="20"/>
        </w:rPr>
        <w:t>Deberá indicar la situación concreta en la que se encuentra su entidad</w:t>
      </w:r>
      <w:r w:rsidR="00DF26CA" w:rsidRPr="00DF26CA">
        <w:rPr>
          <w:rFonts w:ascii="Calibri" w:hAnsi="Calibri" w:cs="Calibri"/>
          <w:sz w:val="20"/>
          <w:szCs w:val="20"/>
        </w:rPr>
        <w:t>.</w:t>
      </w:r>
    </w:p>
    <w:p w14:paraId="29E59C1C" w14:textId="76DC2B26" w:rsidR="00296B4B" w:rsidRDefault="00296B4B" w:rsidP="006E2779">
      <w:pPr>
        <w:pStyle w:val="Default"/>
        <w:numPr>
          <w:ilvl w:val="0"/>
          <w:numId w:val="10"/>
        </w:numPr>
        <w:spacing w:after="57"/>
        <w:jc w:val="both"/>
        <w:rPr>
          <w:rFonts w:ascii="Calibri" w:hAnsi="Calibri" w:cs="Calibri"/>
          <w:sz w:val="20"/>
          <w:szCs w:val="20"/>
        </w:rPr>
      </w:pPr>
      <w:r>
        <w:rPr>
          <w:rFonts w:ascii="Calibri" w:hAnsi="Calibri" w:cs="Calibri"/>
          <w:sz w:val="20"/>
          <w:szCs w:val="20"/>
        </w:rPr>
        <w:t xml:space="preserve">Está exenta de la aplicación de la Ley 6/2014: </w:t>
      </w:r>
      <w:r w:rsidRPr="00E051F3">
        <w:rPr>
          <w:rFonts w:ascii="Calibri" w:hAnsi="Calibri" w:cs="Times New Roman"/>
          <w:sz w:val="20"/>
          <w:szCs w:val="20"/>
        </w:rPr>
        <w:t xml:space="preserve">el/la servicio/actividad de la empresa/entidad no se ejerce en un local propiamente dicho, sino que se presta en una vivienda particular utilizando alguna de sus piezas sin modificar el uso principal de vivienda. Deberá aportar </w:t>
      </w:r>
      <w:r w:rsidR="00062988">
        <w:rPr>
          <w:rFonts w:ascii="Calibri" w:hAnsi="Calibri" w:cs="Times New Roman"/>
          <w:sz w:val="20"/>
          <w:szCs w:val="20"/>
        </w:rPr>
        <w:t xml:space="preserve">según </w:t>
      </w:r>
      <w:r w:rsidRPr="00E051F3">
        <w:rPr>
          <w:rFonts w:ascii="Calibri" w:hAnsi="Calibri" w:cs="Times New Roman"/>
          <w:sz w:val="20"/>
          <w:szCs w:val="20"/>
        </w:rPr>
        <w:t>el Modelo 9 previsto en la zona de Descargas de la web www.ivace.es</w:t>
      </w:r>
    </w:p>
    <w:p w14:paraId="0D167787" w14:textId="77777777" w:rsidR="006C6A27" w:rsidRDefault="006C6A27">
      <w:pPr>
        <w:pStyle w:val="Default"/>
        <w:spacing w:after="57"/>
        <w:jc w:val="both"/>
        <w:rPr>
          <w:rFonts w:ascii="Calibri" w:hAnsi="Calibri" w:cs="Calibri"/>
          <w:b/>
          <w:bCs/>
          <w:color w:val="006565"/>
          <w:sz w:val="20"/>
          <w:szCs w:val="20"/>
        </w:rPr>
      </w:pPr>
    </w:p>
    <w:p w14:paraId="31F43B0E" w14:textId="150168A7" w:rsidR="006C6A27" w:rsidRDefault="00B13BD6">
      <w:pPr>
        <w:pStyle w:val="Default"/>
        <w:spacing w:after="57"/>
        <w:jc w:val="both"/>
        <w:rPr>
          <w:rFonts w:ascii="Calibri" w:hAnsi="Calibri" w:cs="Calibri"/>
          <w:b/>
          <w:bCs/>
          <w:color w:val="006565"/>
          <w:sz w:val="20"/>
          <w:szCs w:val="20"/>
        </w:rPr>
      </w:pPr>
      <w:r>
        <w:rPr>
          <w:rFonts w:ascii="Calibri" w:hAnsi="Calibri" w:cs="Calibri"/>
          <w:b/>
          <w:bCs/>
          <w:color w:val="006565"/>
          <w:sz w:val="20"/>
          <w:szCs w:val="20"/>
        </w:rPr>
        <w:t xml:space="preserve">Recomendaciones sobre la aportación posterior de la documentación acreditativa </w:t>
      </w:r>
      <w:r w:rsidR="003613D4">
        <w:rPr>
          <w:rFonts w:ascii="Calibri" w:hAnsi="Calibri" w:cs="Calibri"/>
          <w:b/>
          <w:bCs/>
          <w:color w:val="006565"/>
          <w:sz w:val="20"/>
          <w:szCs w:val="20"/>
        </w:rPr>
        <w:t>si así</w:t>
      </w:r>
      <w:r w:rsidR="00034616">
        <w:rPr>
          <w:rFonts w:ascii="Calibri" w:hAnsi="Calibri" w:cs="Calibri"/>
          <w:b/>
          <w:bCs/>
          <w:color w:val="006565"/>
          <w:sz w:val="20"/>
          <w:szCs w:val="20"/>
        </w:rPr>
        <w:t xml:space="preserve"> </w:t>
      </w:r>
      <w:r>
        <w:rPr>
          <w:rFonts w:ascii="Calibri" w:hAnsi="Calibri" w:cs="Calibri"/>
          <w:b/>
          <w:bCs/>
          <w:color w:val="006565"/>
          <w:sz w:val="20"/>
          <w:szCs w:val="20"/>
        </w:rPr>
        <w:t>se le requier</w:t>
      </w:r>
      <w:r w:rsidR="003613D4">
        <w:rPr>
          <w:rFonts w:ascii="Calibri" w:hAnsi="Calibri" w:cs="Calibri"/>
          <w:b/>
          <w:bCs/>
          <w:color w:val="006565"/>
          <w:sz w:val="20"/>
          <w:szCs w:val="20"/>
        </w:rPr>
        <w:t>e</w:t>
      </w:r>
      <w:r>
        <w:rPr>
          <w:rFonts w:ascii="Calibri" w:hAnsi="Calibri" w:cs="Calibri"/>
          <w:b/>
          <w:bCs/>
          <w:color w:val="006565"/>
          <w:sz w:val="20"/>
          <w:szCs w:val="20"/>
        </w:rPr>
        <w:t xml:space="preserve"> por parte del IVACE:</w:t>
      </w:r>
    </w:p>
    <w:p w14:paraId="018A46BB" w14:textId="77777777" w:rsidR="006C6A27" w:rsidRDefault="00B13BD6">
      <w:pPr>
        <w:pStyle w:val="Default"/>
        <w:spacing w:after="57"/>
        <w:jc w:val="both"/>
        <w:rPr>
          <w:rFonts w:ascii="Calibri" w:hAnsi="Calibri" w:cs="Calibri"/>
          <w:sz w:val="20"/>
          <w:szCs w:val="20"/>
        </w:rPr>
      </w:pPr>
      <w:r>
        <w:rPr>
          <w:rFonts w:ascii="Calibri" w:hAnsi="Calibri" w:cs="Calibri"/>
          <w:sz w:val="20"/>
          <w:szCs w:val="20"/>
        </w:rPr>
        <w:t>Como ya se indica en los párrafos anteriores el sistema de gestión ambiental o el IIAA indicado en la solicitud podrá ser modificado por otro distinto posteriormente si ello es necesario.</w:t>
      </w:r>
    </w:p>
    <w:p w14:paraId="30C821B7" w14:textId="2E75870A" w:rsidR="006C6A27" w:rsidRDefault="00B13BD6">
      <w:pPr>
        <w:pStyle w:val="Default"/>
        <w:spacing w:after="57"/>
        <w:jc w:val="both"/>
        <w:rPr>
          <w:rFonts w:ascii="Calibri" w:hAnsi="Calibri" w:cs="Calibri"/>
          <w:color w:val="00000A"/>
          <w:sz w:val="20"/>
          <w:szCs w:val="20"/>
        </w:rPr>
      </w:pPr>
      <w:r>
        <w:rPr>
          <w:rFonts w:ascii="Calibri" w:hAnsi="Calibri" w:cs="Calibri"/>
          <w:color w:val="00000A"/>
          <w:sz w:val="20"/>
          <w:szCs w:val="20"/>
        </w:rPr>
        <w:t>A modo de ejemplo, si usted ha indicado en la declaración responsable de cumplimiento de la normativa ambiental disponer del IIAA (Licencia Ambiental), cuando así se le requiera, debería aportar Informe de conformidad del ayuntamiento del inicio de la actividad (Ley 6/2014) o bien Licencia de apertura (Ley 2/2006).</w:t>
      </w:r>
    </w:p>
    <w:p w14:paraId="08C242A6" w14:textId="77777777" w:rsidR="006C6A27" w:rsidRDefault="006C6A27">
      <w:pPr>
        <w:pStyle w:val="Default"/>
        <w:spacing w:after="57"/>
        <w:ind w:left="360"/>
        <w:jc w:val="both"/>
        <w:rPr>
          <w:rFonts w:ascii="Calibri" w:hAnsi="Calibri" w:cs="Calibri"/>
          <w:color w:val="00000A"/>
          <w:sz w:val="20"/>
          <w:szCs w:val="20"/>
        </w:rPr>
      </w:pPr>
    </w:p>
    <w:p w14:paraId="1F839F21" w14:textId="77777777" w:rsidR="006C6A27" w:rsidRDefault="00B13BD6">
      <w:pPr>
        <w:pStyle w:val="Default"/>
        <w:spacing w:after="57"/>
        <w:jc w:val="both"/>
        <w:rPr>
          <w:rFonts w:ascii="Calibri" w:hAnsi="Calibri"/>
          <w:sz w:val="20"/>
          <w:szCs w:val="20"/>
        </w:rPr>
      </w:pPr>
      <w:r>
        <w:rPr>
          <w:rFonts w:ascii="Calibri" w:hAnsi="Calibri" w:cs="Calibri"/>
          <w:b/>
          <w:bCs/>
          <w:color w:val="00000A"/>
          <w:sz w:val="20"/>
          <w:szCs w:val="20"/>
        </w:rPr>
        <w:t>B. Apartados 3 y 4</w:t>
      </w:r>
      <w:r>
        <w:rPr>
          <w:rFonts w:ascii="Calibri" w:hAnsi="Calibri" w:cs="Calibri"/>
          <w:color w:val="00000A"/>
          <w:sz w:val="20"/>
          <w:szCs w:val="20"/>
        </w:rPr>
        <w:t>:</w:t>
      </w:r>
    </w:p>
    <w:p w14:paraId="177C7564" w14:textId="77777777" w:rsidR="006C6A27" w:rsidRDefault="00B13BD6">
      <w:pPr>
        <w:pStyle w:val="Default"/>
        <w:spacing w:after="57"/>
        <w:jc w:val="both"/>
        <w:rPr>
          <w:rFonts w:ascii="Calibri" w:hAnsi="Calibri"/>
          <w:sz w:val="20"/>
          <w:szCs w:val="20"/>
        </w:rPr>
      </w:pPr>
      <w:r>
        <w:rPr>
          <w:rFonts w:ascii="Calibri" w:hAnsi="Calibri" w:cs="Calibri"/>
          <w:color w:val="00000A"/>
          <w:sz w:val="20"/>
          <w:szCs w:val="20"/>
        </w:rPr>
        <w:t xml:space="preserve">Los apartados 3 y 4 de la Declaración responsable únicamente afectan a aquellas entidades/empresas cuya actividad esté comprendida en el ámbito de aplicación del artículo 7 de la Ley 21/2013, de 9 diciembre, de Evaluación Ambiental. Puede consultar dicha disposición en el siguiente enlace: </w:t>
      </w:r>
      <w:r>
        <w:rPr>
          <w:rFonts w:ascii="Calibri" w:hAnsi="Calibri" w:cs="Calibri"/>
          <w:color w:val="0462C1"/>
          <w:sz w:val="20"/>
          <w:szCs w:val="20"/>
        </w:rPr>
        <w:t>https://www.boe.es/buscar/pdf/2013/BOE-A-2013-12913-consolidado.pdf.</w:t>
      </w:r>
    </w:p>
    <w:p w14:paraId="1CB04899" w14:textId="77777777" w:rsidR="006C6A27" w:rsidRDefault="00B13BD6">
      <w:pPr>
        <w:pStyle w:val="Default"/>
        <w:spacing w:after="57"/>
        <w:jc w:val="both"/>
        <w:rPr>
          <w:rFonts w:ascii="Calibri" w:hAnsi="Calibri" w:cs="Calibri"/>
          <w:sz w:val="20"/>
          <w:szCs w:val="20"/>
        </w:rPr>
      </w:pPr>
      <w:r>
        <w:rPr>
          <w:rFonts w:ascii="Calibri" w:hAnsi="Calibri" w:cs="Calibri"/>
          <w:sz w:val="20"/>
          <w:szCs w:val="20"/>
        </w:rPr>
        <w:t>Si la entidad / empresa no está incluida en ninguno de los grupos indicados más abajo, no está afectada por el artículo 7 de la Ley 21/13 y por lo tanto no vendrá obligada a cumplir ninguna condición ni tendrá que aportar ninguna documentación relativa a los apartados 3 y 4 de la declaración responsable.</w:t>
      </w:r>
    </w:p>
    <w:p w14:paraId="31DDC773" w14:textId="77777777" w:rsidR="006C6A27" w:rsidRDefault="00B13BD6">
      <w:pPr>
        <w:pStyle w:val="Default"/>
        <w:spacing w:after="57"/>
        <w:jc w:val="both"/>
        <w:rPr>
          <w:rFonts w:ascii="Calibri" w:hAnsi="Calibri"/>
          <w:sz w:val="20"/>
          <w:szCs w:val="20"/>
        </w:rPr>
      </w:pPr>
      <w:r>
        <w:rPr>
          <w:rFonts w:ascii="Calibri" w:hAnsi="Calibri" w:cs="Calibri"/>
          <w:sz w:val="20"/>
          <w:szCs w:val="20"/>
        </w:rPr>
        <w:t>De manera sucinta indicamos a continuación los grupos (</w:t>
      </w:r>
      <w:r>
        <w:rPr>
          <w:rFonts w:ascii="Calibri" w:hAnsi="Calibri" w:cs="Calibri"/>
          <w:color w:val="006565"/>
          <w:sz w:val="20"/>
          <w:szCs w:val="20"/>
        </w:rPr>
        <w:t xml:space="preserve">Anexo I y Anexo II </w:t>
      </w:r>
      <w:r>
        <w:rPr>
          <w:rFonts w:ascii="Calibri" w:hAnsi="Calibri" w:cs="Calibri"/>
          <w:sz w:val="20"/>
          <w:szCs w:val="20"/>
        </w:rPr>
        <w:t>de la Ley 21/2013) en los que en caso de estar comprendida la actividad de la entidad / empresa solicitante de ayuda, ésta se vería afectada por dicha Ley y consecuentemente tendría que cumplir las condiciones establecidas en su artículo 7:</w:t>
      </w:r>
    </w:p>
    <w:p w14:paraId="243948E7" w14:textId="77777777" w:rsidR="006C6A27" w:rsidRDefault="006C6A27">
      <w:pPr>
        <w:pStyle w:val="Default"/>
        <w:jc w:val="both"/>
        <w:rPr>
          <w:rFonts w:ascii="Calibri" w:hAnsi="Calibri" w:cs="Calibri"/>
          <w:b/>
          <w:bCs/>
          <w:i/>
          <w:iCs/>
          <w:color w:val="006565"/>
          <w:sz w:val="20"/>
          <w:szCs w:val="20"/>
        </w:rPr>
      </w:pPr>
    </w:p>
    <w:p w14:paraId="44AE9801" w14:textId="77777777" w:rsidR="006C6A27" w:rsidRDefault="00B13BD6">
      <w:pPr>
        <w:pStyle w:val="Default"/>
        <w:jc w:val="both"/>
        <w:rPr>
          <w:rFonts w:ascii="Calibri" w:hAnsi="Calibri" w:cs="Calibri"/>
          <w:b/>
          <w:bCs/>
          <w:i/>
          <w:iCs/>
          <w:color w:val="006565"/>
          <w:sz w:val="20"/>
          <w:szCs w:val="20"/>
        </w:rPr>
      </w:pPr>
      <w:r>
        <w:rPr>
          <w:rFonts w:ascii="Calibri" w:hAnsi="Calibri" w:cs="Calibri"/>
          <w:b/>
          <w:bCs/>
          <w:i/>
          <w:iCs/>
          <w:color w:val="006565"/>
          <w:sz w:val="20"/>
          <w:szCs w:val="20"/>
        </w:rPr>
        <w:t>Anexo I</w:t>
      </w:r>
    </w:p>
    <w:p w14:paraId="790A2488"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1. Ganadería</w:t>
      </w:r>
    </w:p>
    <w:p w14:paraId="1528668D" w14:textId="77777777" w:rsidR="006C6A27" w:rsidRDefault="00B13BD6">
      <w:pPr>
        <w:pStyle w:val="Default"/>
        <w:ind w:left="680"/>
        <w:jc w:val="both"/>
        <w:rPr>
          <w:rFonts w:ascii="Calibri" w:hAnsi="Calibri" w:cs="Calibri"/>
          <w:sz w:val="20"/>
          <w:szCs w:val="20"/>
        </w:rPr>
      </w:pPr>
      <w:r>
        <w:rPr>
          <w:rFonts w:ascii="Calibri" w:hAnsi="Calibri" w:cs="Calibri"/>
          <w:sz w:val="20"/>
          <w:szCs w:val="20"/>
        </w:rPr>
        <w:lastRenderedPageBreak/>
        <w:t>Grupo 2. Industria extractiva</w:t>
      </w:r>
    </w:p>
    <w:p w14:paraId="49F2ED7D"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3: Industria energética</w:t>
      </w:r>
    </w:p>
    <w:p w14:paraId="0F16D12D" w14:textId="77777777" w:rsidR="008B4837" w:rsidRDefault="008B4837">
      <w:pPr>
        <w:pStyle w:val="Default"/>
        <w:ind w:left="680"/>
        <w:jc w:val="both"/>
        <w:rPr>
          <w:rFonts w:ascii="Calibri" w:hAnsi="Calibri" w:cs="Calibri"/>
          <w:sz w:val="20"/>
          <w:szCs w:val="20"/>
        </w:rPr>
      </w:pPr>
    </w:p>
    <w:p w14:paraId="078DAC14" w14:textId="3BED0648" w:rsidR="006C6A27" w:rsidRDefault="00B13BD6">
      <w:pPr>
        <w:pStyle w:val="Default"/>
        <w:ind w:left="680"/>
        <w:jc w:val="both"/>
        <w:rPr>
          <w:rFonts w:ascii="Calibri" w:hAnsi="Calibri" w:cs="Calibri"/>
          <w:sz w:val="20"/>
          <w:szCs w:val="20"/>
        </w:rPr>
      </w:pPr>
      <w:r>
        <w:rPr>
          <w:rFonts w:ascii="Calibri" w:hAnsi="Calibri" w:cs="Calibri"/>
          <w:sz w:val="20"/>
          <w:szCs w:val="20"/>
        </w:rPr>
        <w:t>Grupo 4: Industria siderúrgica y del mineral. Producción y elaboración de metales.</w:t>
      </w:r>
    </w:p>
    <w:p w14:paraId="610F42AC"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5: Industria química, petroquímica, textil y papelera.</w:t>
      </w:r>
    </w:p>
    <w:p w14:paraId="217D9E4C"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6: Proyectos de infraestructuras.</w:t>
      </w:r>
    </w:p>
    <w:p w14:paraId="6B2E8CF8"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7: Proyectos de ingeniería hidráulica y de gestión del agua.</w:t>
      </w:r>
    </w:p>
    <w:p w14:paraId="73E2EB3E"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8: Proyectos de tratamiento y gestión de residuos.</w:t>
      </w:r>
    </w:p>
    <w:p w14:paraId="6367B21E"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9: Grupo 9. Otros proyectos.</w:t>
      </w:r>
    </w:p>
    <w:p w14:paraId="1C2907D6" w14:textId="77777777" w:rsidR="006C6A27" w:rsidRDefault="00B13BD6">
      <w:pPr>
        <w:pStyle w:val="Default"/>
        <w:ind w:left="1360"/>
        <w:jc w:val="both"/>
        <w:rPr>
          <w:rFonts w:ascii="Calibri" w:hAnsi="Calibri"/>
          <w:sz w:val="20"/>
          <w:szCs w:val="20"/>
        </w:rPr>
      </w:pPr>
      <w:r>
        <w:rPr>
          <w:rFonts w:ascii="Calibri" w:hAnsi="Calibri" w:cs="Calibri"/>
          <w:sz w:val="20"/>
          <w:szCs w:val="20"/>
        </w:rPr>
        <w:t xml:space="preserve">a) Proyectos que se desarrollen en Espacios Naturales Protegidos, Red Natura 2000 y Áreas protegidas por instrumentos internacionales, según la regulación de la Ley 42/2007, de 13 de diciembre, del Patrimonio Natural y de la Biodiversidad. </w:t>
      </w:r>
      <w:r>
        <w:rPr>
          <w:rFonts w:ascii="Calibri" w:hAnsi="Calibri" w:cs="Calibri"/>
          <w:color w:val="00000A"/>
          <w:sz w:val="20"/>
          <w:szCs w:val="20"/>
        </w:rPr>
        <w:t>b) Cualquier proyecto que suponga un cambio de uso del suelo en una superficie igual o superior a 100 ha.</w:t>
      </w:r>
    </w:p>
    <w:p w14:paraId="6D1E5589" w14:textId="77777777" w:rsidR="006C6A27" w:rsidRDefault="00B13BD6">
      <w:pPr>
        <w:pStyle w:val="Default"/>
        <w:ind w:left="1360"/>
        <w:jc w:val="both"/>
        <w:rPr>
          <w:rFonts w:ascii="Calibri" w:hAnsi="Calibri" w:cs="Calibri"/>
          <w:color w:val="00000A"/>
          <w:sz w:val="20"/>
          <w:szCs w:val="20"/>
        </w:rPr>
      </w:pPr>
      <w:r>
        <w:rPr>
          <w:rFonts w:ascii="Calibri" w:hAnsi="Calibri" w:cs="Calibri"/>
          <w:color w:val="00000A"/>
          <w:sz w:val="20"/>
          <w:szCs w:val="20"/>
        </w:rPr>
        <w:t>c) Emplazamientos de almacenamiento de conformidad con la Ley 40/2010, de 29 de diciembre, de almacenamiento geológico de dióxido de carbono.</w:t>
      </w:r>
    </w:p>
    <w:p w14:paraId="3FC45CD5" w14:textId="77777777" w:rsidR="006C6A27" w:rsidRDefault="00B13BD6">
      <w:pPr>
        <w:pStyle w:val="Default"/>
        <w:ind w:left="1360"/>
        <w:jc w:val="both"/>
        <w:rPr>
          <w:rFonts w:ascii="Calibri" w:hAnsi="Calibri" w:cs="Calibri"/>
          <w:color w:val="00000A"/>
          <w:sz w:val="20"/>
          <w:szCs w:val="20"/>
        </w:rPr>
      </w:pPr>
      <w:r>
        <w:rPr>
          <w:rFonts w:ascii="Calibri" w:hAnsi="Calibri" w:cs="Calibri"/>
          <w:color w:val="00000A"/>
          <w:sz w:val="20"/>
          <w:szCs w:val="20"/>
        </w:rPr>
        <w:t>d) Instalaciones para la captura de flujos de CO2 con fines de almacenamiento geológico de conformidad con la Ley 40/2010, de 29 de diciembre, de almacenamiento geológico de dióxido de carbono, procedente de instalaciones incluidas en este anexo, o cuando la captura total anual de CO2 sea igual o superior a 1,5 Mt.</w:t>
      </w:r>
    </w:p>
    <w:p w14:paraId="6B2A3F27" w14:textId="77777777" w:rsidR="006C6A27" w:rsidRDefault="00B13BD6">
      <w:pPr>
        <w:pStyle w:val="Default"/>
        <w:jc w:val="both"/>
        <w:rPr>
          <w:rFonts w:ascii="Calibri" w:hAnsi="Calibri" w:cs="Calibri"/>
          <w:b/>
          <w:bCs/>
          <w:i/>
          <w:iCs/>
          <w:color w:val="006565"/>
          <w:sz w:val="20"/>
          <w:szCs w:val="20"/>
        </w:rPr>
      </w:pPr>
      <w:r>
        <w:rPr>
          <w:rFonts w:ascii="Calibri" w:hAnsi="Calibri" w:cs="Calibri"/>
          <w:b/>
          <w:bCs/>
          <w:i/>
          <w:iCs/>
          <w:color w:val="006565"/>
          <w:sz w:val="20"/>
          <w:szCs w:val="20"/>
        </w:rPr>
        <w:t>Anexo II</w:t>
      </w:r>
    </w:p>
    <w:p w14:paraId="4EC5AAF6"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1. Agricultura, silvicultura, acuicultura y ganadería</w:t>
      </w:r>
    </w:p>
    <w:p w14:paraId="103C7982"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2. Industrias de productos alimenticios</w:t>
      </w:r>
    </w:p>
    <w:p w14:paraId="7B0E3768"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3. Perforaciones, dragados y otras instalaciones mineras e industriales</w:t>
      </w:r>
    </w:p>
    <w:p w14:paraId="6B70800C"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4. Industria energética</w:t>
      </w:r>
    </w:p>
    <w:p w14:paraId="55ED4285"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5. Industria siderúrgica y del mineral. Producción y elaboración de metales</w:t>
      </w:r>
    </w:p>
    <w:p w14:paraId="0A1DD364"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6. Industria química, petroquímica, textil y papelera.</w:t>
      </w:r>
    </w:p>
    <w:p w14:paraId="35436C76"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7. Proyectos de infraestructuras.</w:t>
      </w:r>
    </w:p>
    <w:p w14:paraId="76A4A921"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8. Proyectos de ingeniería hidráulica y de gestión del agua</w:t>
      </w:r>
    </w:p>
    <w:p w14:paraId="25F95505"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9. Otros proyectos:</w:t>
      </w:r>
    </w:p>
    <w:p w14:paraId="693F685F" w14:textId="77777777" w:rsidR="006C6A27" w:rsidRDefault="00B13BD6">
      <w:pPr>
        <w:pStyle w:val="Default"/>
        <w:ind w:left="1360"/>
        <w:jc w:val="both"/>
        <w:rPr>
          <w:rFonts w:ascii="Calibri" w:hAnsi="Calibri" w:cs="Calibri"/>
          <w:sz w:val="20"/>
          <w:szCs w:val="20"/>
        </w:rPr>
      </w:pPr>
      <w:r>
        <w:rPr>
          <w:rFonts w:ascii="Calibri" w:hAnsi="Calibri" w:cs="Calibri"/>
          <w:sz w:val="20"/>
          <w:szCs w:val="20"/>
        </w:rPr>
        <w:t>a) Pistas permanentes de carreras y de pruebas para vehículos motorizados.</w:t>
      </w:r>
    </w:p>
    <w:p w14:paraId="4093F042" w14:textId="77777777" w:rsidR="006C6A27" w:rsidRDefault="00B13BD6">
      <w:pPr>
        <w:pStyle w:val="Default"/>
        <w:ind w:left="1360"/>
        <w:jc w:val="both"/>
        <w:rPr>
          <w:rFonts w:ascii="Calibri" w:hAnsi="Calibri" w:cs="Calibri"/>
          <w:sz w:val="20"/>
          <w:szCs w:val="20"/>
        </w:rPr>
      </w:pPr>
      <w:r>
        <w:rPr>
          <w:rFonts w:ascii="Calibri" w:hAnsi="Calibri" w:cs="Calibri"/>
          <w:sz w:val="20"/>
          <w:szCs w:val="20"/>
        </w:rPr>
        <w:t>b) Instalaciones de eliminación o valorización de residuos no incluidas en el anexo I que no se desarrollen en el interior de una nave en polígono industrial, o con cualquier capacidad si la actividad se realiza en el exterior o fuera de zonas industriales.</w:t>
      </w:r>
    </w:p>
    <w:p w14:paraId="0674F576" w14:textId="77777777" w:rsidR="006C6A27" w:rsidRDefault="00B13BD6">
      <w:pPr>
        <w:pStyle w:val="Default"/>
        <w:ind w:left="1360"/>
        <w:jc w:val="both"/>
        <w:rPr>
          <w:rFonts w:ascii="Calibri" w:hAnsi="Calibri" w:cs="Calibri"/>
          <w:sz w:val="20"/>
          <w:szCs w:val="20"/>
          <w:lang w:eastAsia="en-US"/>
        </w:rPr>
      </w:pPr>
      <w:r>
        <w:rPr>
          <w:rFonts w:ascii="Calibri" w:hAnsi="Calibri" w:cs="Calibri"/>
          <w:sz w:val="20"/>
          <w:szCs w:val="20"/>
          <w:lang w:eastAsia="en-US"/>
        </w:rPr>
        <w:t>c) Instalaciones terrestres para el vertido o depósito de materiales de extracción de origen fluvial, terrestre o marino no incluidos en el anexo I con superficie superior a 1 ha.</w:t>
      </w:r>
    </w:p>
    <w:p w14:paraId="4FF96F68"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d) Instalaciones de almacenamiento de chatarra, de almacenamiento de vehículos desechados e instalaciones de desguace y descontaminación de vehículos que no se desarrollen en el interior de una nave en polígono industrial, o con cualquier capacidad si la actividad se realiza en el exterior o fuera de zonas industriales. e) Instalaciones destinadas a la valorización de residuos (incluyendo el almacenamiento fuera del lugar de producción) que no se desarrollen en el interior de una nave en polígono industrial excluidas las instalaciones de residuos no peligrosos cuya capacidad de tratamiento no supere las 5.000 t anuales y de almacenamiento inferior a 100 t.</w:t>
      </w:r>
    </w:p>
    <w:p w14:paraId="2F33C3D2"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f) Instalaciones o bancos de prueba de motores, turbinas o reactores.</w:t>
      </w:r>
    </w:p>
    <w:p w14:paraId="6FEC1D5D"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g) Instalaciones para la recuperación o destrucción de sustancias explosivas.</w:t>
      </w:r>
    </w:p>
    <w:p w14:paraId="502F5CF7"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h) Pistas de esquí, remontes, teleféricos y construcciones asociadas (proyectos no incluidos en el anexo I).</w:t>
      </w:r>
    </w:p>
    <w:p w14:paraId="440E4406"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i) Campamentos permanentes para tiendas de campaña o caravanas con capacidad mínima de 500 huéspedes.</w:t>
      </w:r>
    </w:p>
    <w:p w14:paraId="72548147"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j) Parques temáticos (proyectos no incluidos en el anexo I).</w:t>
      </w:r>
    </w:p>
    <w:p w14:paraId="2EF07E99"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k) Proyectos para ganar tierras al mar</w:t>
      </w:r>
      <w:r>
        <w:rPr>
          <w:rFonts w:ascii="Calibri" w:eastAsia="Calibri" w:hAnsi="Calibri" w:cs="Calibri"/>
          <w:i/>
          <w:color w:val="000000"/>
          <w:lang w:eastAsia="en-US"/>
        </w:rPr>
        <w:t xml:space="preserve">, </w:t>
      </w:r>
      <w:r>
        <w:rPr>
          <w:rFonts w:ascii="Calibri" w:eastAsia="Calibri" w:hAnsi="Calibri" w:cs="Calibri"/>
          <w:color w:val="000000"/>
          <w:lang w:eastAsia="en-US"/>
        </w:rPr>
        <w:t>siempre que supongan una superficie superior a cinco hectáreas.</w:t>
      </w:r>
    </w:p>
    <w:p w14:paraId="5B358C85"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l) Urbanizaciones de vacaciones e instalaciones hoteleras fuera de suelo urbanizado y construcciones asociadas.</w:t>
      </w:r>
    </w:p>
    <w:p w14:paraId="305CBB76"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m) Cualquier proyecto que suponga un cambio de uso del suelo en una superficie igual o superior a 50 ha.</w:t>
      </w:r>
    </w:p>
    <w:p w14:paraId="70905BFB" w14:textId="77777777" w:rsidR="006C6A27" w:rsidRDefault="00B13BD6">
      <w:pPr>
        <w:pStyle w:val="Textbody"/>
        <w:ind w:left="680"/>
        <w:jc w:val="both"/>
        <w:rPr>
          <w:rFonts w:ascii="Calibri" w:eastAsia="Calibri" w:hAnsi="Calibri" w:cs="Calibri"/>
          <w:color w:val="000000"/>
        </w:rPr>
      </w:pPr>
      <w:r>
        <w:rPr>
          <w:rFonts w:ascii="Calibri" w:eastAsia="Calibri" w:hAnsi="Calibri" w:cs="Calibri"/>
          <w:color w:val="000000"/>
        </w:rPr>
        <w:t>Grupo 10. Proyectos que se desarrollen en Espacios Naturales Protegidos, Red Natura 2000 y Áreas protegidas por instrumentos internacionales, según la regulación de la Ley 42/2007, de 13 de diciembre, del Patrimonio Natural y de la Biodiversidad.</w:t>
      </w:r>
    </w:p>
    <w:p w14:paraId="6D259C46" w14:textId="77777777" w:rsidR="006C6A27" w:rsidRDefault="00B13BD6">
      <w:pPr>
        <w:pStyle w:val="Textbody"/>
        <w:jc w:val="both"/>
      </w:pPr>
      <w:r>
        <w:rPr>
          <w:rFonts w:ascii="Calibri" w:eastAsia="Calibri" w:hAnsi="Calibri" w:cs="Calibri"/>
          <w:b/>
          <w:bCs/>
          <w:color w:val="000000"/>
        </w:rPr>
        <w:lastRenderedPageBreak/>
        <w:t>Recomendaciones sobre la acreditación posterior del cumplimiento de las condiciones establecidas en la Ley 21/2013 en caso de que la empresa / entidad se encuentre en alguno de los grupos mencionados y se le requiera por parte del IVACE</w:t>
      </w:r>
      <w:r>
        <w:rPr>
          <w:rFonts w:ascii="Calibri" w:eastAsia="Calibri" w:hAnsi="Calibri" w:cs="Calibri"/>
          <w:color w:val="000000"/>
        </w:rPr>
        <w:t>: Deberá aportar la documentación acreditativa de haber realizado la tramitación exigida en dicha Ley y en su caso, de haber incorporado al proyecto las condiciones de diseño o ejecución establecidas</w:t>
      </w:r>
    </w:p>
    <w:p w14:paraId="56E91F71" w14:textId="77777777" w:rsidR="006C6A27" w:rsidRDefault="006C6A27">
      <w:pPr>
        <w:pStyle w:val="Textbody"/>
        <w:spacing w:line="256" w:lineRule="auto"/>
        <w:jc w:val="both"/>
        <w:rPr>
          <w:rFonts w:ascii="Calibri" w:hAnsi="Calibri"/>
          <w:b/>
          <w:sz w:val="16"/>
          <w:szCs w:val="16"/>
        </w:rPr>
      </w:pPr>
    </w:p>
    <w:p w14:paraId="48680F30" w14:textId="77777777" w:rsidR="006C6A27" w:rsidRDefault="006C6A27">
      <w:pPr>
        <w:pStyle w:val="Default"/>
        <w:ind w:left="680"/>
        <w:jc w:val="both"/>
        <w:rPr>
          <w:rFonts w:ascii="Calibri" w:hAnsi="Calibri" w:cs="Calibri"/>
          <w:sz w:val="16"/>
          <w:szCs w:val="16"/>
          <w:lang w:eastAsia="en-US"/>
        </w:rPr>
        <w:sectPr w:rsidR="006C6A27" w:rsidSect="008B4837">
          <w:headerReference w:type="default" r:id="rId9"/>
          <w:pgSz w:w="11906" w:h="16838"/>
          <w:pgMar w:top="851" w:right="851" w:bottom="709" w:left="851" w:header="568" w:footer="720" w:gutter="0"/>
          <w:cols w:space="720"/>
        </w:sectPr>
      </w:pPr>
    </w:p>
    <w:p w14:paraId="5B1B75CF" w14:textId="77777777" w:rsidR="006C6A27" w:rsidRDefault="006C6A27">
      <w:pPr>
        <w:pStyle w:val="Default"/>
        <w:spacing w:after="57"/>
        <w:jc w:val="both"/>
        <w:rPr>
          <w:rFonts w:ascii="Calibri" w:hAnsi="Calibri" w:cs="Calibri"/>
          <w:sz w:val="16"/>
          <w:szCs w:val="16"/>
          <w:lang w:eastAsia="en-US"/>
        </w:rPr>
      </w:pPr>
    </w:p>
    <w:p w14:paraId="47836A14" w14:textId="77777777" w:rsidR="006C6A27" w:rsidRDefault="00B13BD6">
      <w:pPr>
        <w:pStyle w:val="Textbody"/>
        <w:spacing w:after="0"/>
        <w:ind w:left="680"/>
        <w:jc w:val="center"/>
        <w:rPr>
          <w:rFonts w:ascii="Calibri" w:eastAsia="Calibri" w:hAnsi="Calibri" w:cs="Calibri"/>
          <w:b/>
          <w:lang w:eastAsia="en-US"/>
        </w:rPr>
      </w:pPr>
      <w:r>
        <w:rPr>
          <w:rFonts w:ascii="Calibri" w:eastAsia="Calibri" w:hAnsi="Calibri" w:cs="Calibri"/>
          <w:b/>
          <w:lang w:eastAsia="en-US"/>
        </w:rPr>
        <w:t>C. Tabla resumen de la documentación acreditativa que deberá aportarse si así se le requiere por el IVACE para acreditar el cumplimiento de la normativa ambiental</w:t>
      </w:r>
    </w:p>
    <w:tbl>
      <w:tblPr>
        <w:tblW w:w="22925" w:type="dxa"/>
        <w:tblInd w:w="-284" w:type="dxa"/>
        <w:tblLook w:val="01E0" w:firstRow="1" w:lastRow="1" w:firstColumn="1" w:lastColumn="1" w:noHBand="0" w:noVBand="0"/>
      </w:tblPr>
      <w:tblGrid>
        <w:gridCol w:w="2978"/>
        <w:gridCol w:w="4003"/>
        <w:gridCol w:w="7972"/>
        <w:gridCol w:w="7972"/>
      </w:tblGrid>
      <w:tr w:rsidR="00042082" w:rsidRPr="00296B4B" w14:paraId="7ED9CF26" w14:textId="77777777" w:rsidTr="00386BE6">
        <w:trPr>
          <w:gridAfter w:val="1"/>
          <w:wAfter w:w="7972" w:type="dxa"/>
          <w:trHeight w:val="236"/>
        </w:trPr>
        <w:tc>
          <w:tcPr>
            <w:tcW w:w="2978" w:type="dxa"/>
            <w:shd w:val="clear" w:color="auto" w:fill="006666"/>
            <w:vAlign w:val="center"/>
          </w:tcPr>
          <w:p w14:paraId="15CD1754" w14:textId="77777777" w:rsidR="00042082" w:rsidRPr="006E2779" w:rsidRDefault="00042082" w:rsidP="00316CC6">
            <w:pPr>
              <w:tabs>
                <w:tab w:val="left" w:pos="1440"/>
              </w:tabs>
              <w:ind w:right="99"/>
              <w:jc w:val="center"/>
              <w:rPr>
                <w:rFonts w:ascii="Calibri" w:hAnsi="Calibri" w:cs="Arial"/>
                <w:b/>
                <w:color w:val="FFFFFF" w:themeColor="background1"/>
                <w:sz w:val="14"/>
                <w:szCs w:val="14"/>
              </w:rPr>
            </w:pPr>
            <w:r w:rsidRPr="006E2779">
              <w:rPr>
                <w:rFonts w:ascii="Calibri" w:hAnsi="Calibri" w:cs="Arial"/>
                <w:b/>
                <w:color w:val="FFFFFF" w:themeColor="background1"/>
                <w:sz w:val="14"/>
                <w:szCs w:val="14"/>
              </w:rPr>
              <w:t>Situaciones de la entidad solicitante</w:t>
            </w:r>
          </w:p>
        </w:tc>
        <w:tc>
          <w:tcPr>
            <w:tcW w:w="4003" w:type="dxa"/>
            <w:shd w:val="clear" w:color="auto" w:fill="006666"/>
            <w:vAlign w:val="center"/>
          </w:tcPr>
          <w:p w14:paraId="7804ACA2" w14:textId="77777777" w:rsidR="00042082" w:rsidRPr="006E2779" w:rsidRDefault="00042082" w:rsidP="00316CC6">
            <w:pPr>
              <w:tabs>
                <w:tab w:val="left" w:pos="1440"/>
              </w:tabs>
              <w:ind w:right="99"/>
              <w:jc w:val="center"/>
              <w:rPr>
                <w:rFonts w:ascii="Calibri" w:hAnsi="Calibri" w:cs="Arial"/>
                <w:b/>
                <w:color w:val="FFFFFF" w:themeColor="background1"/>
                <w:sz w:val="14"/>
                <w:szCs w:val="14"/>
              </w:rPr>
            </w:pPr>
            <w:r w:rsidRPr="006E2779">
              <w:rPr>
                <w:rFonts w:ascii="Calibri" w:hAnsi="Calibri" w:cs="Arial"/>
                <w:b/>
                <w:color w:val="FFFFFF" w:themeColor="background1"/>
                <w:sz w:val="14"/>
                <w:szCs w:val="14"/>
              </w:rPr>
              <w:t>Tipologías de instrumentos o equivalentes</w:t>
            </w:r>
          </w:p>
        </w:tc>
        <w:tc>
          <w:tcPr>
            <w:tcW w:w="7972" w:type="dxa"/>
            <w:shd w:val="clear" w:color="auto" w:fill="006666"/>
            <w:vAlign w:val="center"/>
          </w:tcPr>
          <w:p w14:paraId="665FA8C1" w14:textId="77777777" w:rsidR="00042082" w:rsidRPr="006E2779" w:rsidRDefault="00042082" w:rsidP="00316CC6">
            <w:pPr>
              <w:tabs>
                <w:tab w:val="left" w:pos="1440"/>
              </w:tabs>
              <w:ind w:right="99"/>
              <w:jc w:val="center"/>
              <w:rPr>
                <w:rFonts w:ascii="Calibri" w:hAnsi="Calibri" w:cs="Arial"/>
                <w:b/>
                <w:color w:val="FFFFFF" w:themeColor="background1"/>
                <w:sz w:val="14"/>
                <w:szCs w:val="14"/>
              </w:rPr>
            </w:pPr>
            <w:r w:rsidRPr="006E2779">
              <w:rPr>
                <w:rFonts w:ascii="Calibri" w:hAnsi="Calibri" w:cs="Arial"/>
                <w:b/>
                <w:color w:val="FFFFFF" w:themeColor="background1"/>
                <w:sz w:val="14"/>
                <w:szCs w:val="14"/>
              </w:rPr>
              <w:t>¿Qué documentación debe aportar para acreditarlo?</w:t>
            </w:r>
          </w:p>
        </w:tc>
      </w:tr>
      <w:tr w:rsidR="00042082" w:rsidRPr="00296B4B" w14:paraId="3D139ECE" w14:textId="77777777" w:rsidTr="00386BE6">
        <w:trPr>
          <w:gridAfter w:val="1"/>
          <w:wAfter w:w="7972" w:type="dxa"/>
          <w:trHeight w:val="130"/>
        </w:trPr>
        <w:tc>
          <w:tcPr>
            <w:tcW w:w="2978" w:type="dxa"/>
            <w:tcBorders>
              <w:bottom w:val="dotted" w:sz="4" w:space="0" w:color="006666"/>
            </w:tcBorders>
            <w:shd w:val="clear" w:color="auto" w:fill="auto"/>
            <w:vAlign w:val="center"/>
          </w:tcPr>
          <w:p w14:paraId="04ECD93F" w14:textId="77777777" w:rsidR="00042082" w:rsidRPr="006E2779" w:rsidDel="00190562" w:rsidRDefault="00042082" w:rsidP="00316CC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DOCUMENTACIÓN APORTADA al IVACE en ejercicios anteriores</w:t>
            </w:r>
            <w:r w:rsidRPr="006E2779" w:rsidDel="00190562">
              <w:rPr>
                <w:rFonts w:ascii="Calibri" w:hAnsi="Calibri" w:cs="Arial"/>
                <w:b/>
                <w:color w:val="006666"/>
                <w:sz w:val="14"/>
                <w:szCs w:val="14"/>
              </w:rPr>
              <w:t xml:space="preserve"> </w:t>
            </w:r>
          </w:p>
        </w:tc>
        <w:tc>
          <w:tcPr>
            <w:tcW w:w="4003" w:type="dxa"/>
            <w:tcBorders>
              <w:bottom w:val="dotted" w:sz="4" w:space="0" w:color="006666"/>
            </w:tcBorders>
            <w:vAlign w:val="center"/>
          </w:tcPr>
          <w:p w14:paraId="0D5703DB" w14:textId="77777777" w:rsidR="00042082" w:rsidRPr="006E2779" w:rsidRDefault="00042082" w:rsidP="00316CC6">
            <w:pPr>
              <w:tabs>
                <w:tab w:val="left" w:pos="1440"/>
              </w:tabs>
              <w:ind w:right="99"/>
              <w:rPr>
                <w:rFonts w:ascii="Calibri" w:hAnsi="Calibri" w:cs="Arial"/>
                <w:sz w:val="14"/>
                <w:szCs w:val="14"/>
              </w:rPr>
            </w:pPr>
          </w:p>
        </w:tc>
        <w:tc>
          <w:tcPr>
            <w:tcW w:w="7972" w:type="dxa"/>
            <w:tcBorders>
              <w:bottom w:val="dotted" w:sz="4" w:space="0" w:color="006666"/>
            </w:tcBorders>
            <w:shd w:val="clear" w:color="auto" w:fill="auto"/>
            <w:vAlign w:val="center"/>
          </w:tcPr>
          <w:p w14:paraId="5E3BA45A" w14:textId="3318036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Las entidades que en</w:t>
            </w:r>
            <w:r w:rsidR="00492E23">
              <w:rPr>
                <w:rFonts w:ascii="Calibri" w:hAnsi="Calibri" w:cs="Arial"/>
                <w:sz w:val="14"/>
                <w:szCs w:val="14"/>
              </w:rPr>
              <w:t xml:space="preserve"> algún ejercicio</w:t>
            </w:r>
            <w:r w:rsidRPr="006E2779">
              <w:rPr>
                <w:rFonts w:ascii="Calibri" w:hAnsi="Calibri" w:cs="Arial"/>
                <w:sz w:val="14"/>
                <w:szCs w:val="14"/>
              </w:rPr>
              <w:t xml:space="preserve"> </w:t>
            </w:r>
            <w:r w:rsidR="00492E23">
              <w:rPr>
                <w:rFonts w:ascii="Calibri" w:hAnsi="Calibri" w:cs="Arial"/>
                <w:sz w:val="14"/>
                <w:szCs w:val="14"/>
              </w:rPr>
              <w:t xml:space="preserve">anterior </w:t>
            </w:r>
            <w:r w:rsidRPr="006E2779">
              <w:rPr>
                <w:rFonts w:ascii="Calibri" w:hAnsi="Calibri" w:cs="Arial"/>
                <w:sz w:val="14"/>
                <w:szCs w:val="14"/>
              </w:rPr>
              <w:t>hubiera</w:t>
            </w:r>
            <w:r w:rsidR="008E7A20">
              <w:rPr>
                <w:rFonts w:ascii="Calibri" w:hAnsi="Calibri" w:cs="Arial"/>
                <w:sz w:val="14"/>
                <w:szCs w:val="14"/>
              </w:rPr>
              <w:t>n</w:t>
            </w:r>
            <w:r w:rsidRPr="006E2779">
              <w:rPr>
                <w:rFonts w:ascii="Calibri" w:hAnsi="Calibri" w:cs="Arial"/>
                <w:sz w:val="14"/>
                <w:szCs w:val="14"/>
              </w:rPr>
              <w:t xml:space="preserve"> aportado a IVACE la licencia de apertura o autorización de inicio de actividad no estarán obligadas a aportarla de nuevo. </w:t>
            </w:r>
          </w:p>
          <w:p w14:paraId="311CE896" w14:textId="77777777" w:rsidR="00042082" w:rsidRPr="006E2779" w:rsidRDefault="00042082" w:rsidP="00316CC6">
            <w:pPr>
              <w:tabs>
                <w:tab w:val="left" w:pos="1440"/>
              </w:tabs>
              <w:spacing w:before="40" w:after="40"/>
              <w:ind w:right="99"/>
              <w:jc w:val="both"/>
              <w:rPr>
                <w:rFonts w:ascii="Calibri" w:hAnsi="Calibri" w:cs="Arial"/>
                <w:sz w:val="14"/>
                <w:szCs w:val="14"/>
              </w:rPr>
            </w:pPr>
            <w:r w:rsidRPr="006E2779">
              <w:rPr>
                <w:rFonts w:ascii="Calibri" w:hAnsi="Calibri" w:cs="Arial"/>
                <w:sz w:val="14"/>
                <w:szCs w:val="14"/>
              </w:rPr>
              <w:t>Lo anterior se entiende salvo que la entidad solicitante viniera obligada a obtener una nueva licencia de apertura o autorización de inicio de actividad por reunir alguno/s de los requisitos previstos legalmente al efecto.</w:t>
            </w:r>
            <w:r w:rsidRPr="006E2779">
              <w:rPr>
                <w:rFonts w:ascii="Calibri" w:hAnsi="Calibri" w:cs="Arial"/>
                <w:b/>
                <w:sz w:val="14"/>
                <w:szCs w:val="14"/>
              </w:rPr>
              <w:t xml:space="preserve"> </w:t>
            </w:r>
          </w:p>
        </w:tc>
      </w:tr>
      <w:tr w:rsidR="00042082" w:rsidRPr="00296B4B" w14:paraId="7B46BB9B" w14:textId="77777777" w:rsidTr="00386BE6">
        <w:trPr>
          <w:gridAfter w:val="1"/>
          <w:wAfter w:w="7972" w:type="dxa"/>
          <w:trHeight w:val="130"/>
        </w:trPr>
        <w:tc>
          <w:tcPr>
            <w:tcW w:w="2978" w:type="dxa"/>
            <w:vMerge w:val="restart"/>
            <w:tcBorders>
              <w:top w:val="dotted" w:sz="4" w:space="0" w:color="006666"/>
              <w:bottom w:val="dotted" w:sz="4" w:space="0" w:color="006666"/>
            </w:tcBorders>
            <w:shd w:val="clear" w:color="auto" w:fill="auto"/>
            <w:vAlign w:val="center"/>
          </w:tcPr>
          <w:p w14:paraId="34C01649" w14:textId="77777777" w:rsidR="00042082" w:rsidRPr="006E2779" w:rsidRDefault="00042082" w:rsidP="00316CC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AUTORIZADO EXPRESAMENTE PARA INICIAR LA ACTIVIDAD</w:t>
            </w:r>
          </w:p>
          <w:p w14:paraId="4823B301" w14:textId="77777777" w:rsidR="00042082" w:rsidRPr="006E2779" w:rsidRDefault="00042082" w:rsidP="00316CC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Ley 6/2014 y 2/2006</w:t>
            </w:r>
          </w:p>
        </w:tc>
        <w:tc>
          <w:tcPr>
            <w:tcW w:w="4003" w:type="dxa"/>
            <w:tcBorders>
              <w:top w:val="dotted" w:sz="4" w:space="0" w:color="006666"/>
              <w:bottom w:val="dotted" w:sz="4" w:space="0" w:color="006666"/>
            </w:tcBorders>
            <w:vAlign w:val="center"/>
          </w:tcPr>
          <w:p w14:paraId="1C9707F4"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Autorización Ambiental Integrada (Ley 6/2014)</w:t>
            </w:r>
          </w:p>
        </w:tc>
        <w:tc>
          <w:tcPr>
            <w:tcW w:w="7972" w:type="dxa"/>
            <w:tcBorders>
              <w:top w:val="dotted" w:sz="4" w:space="0" w:color="006666"/>
              <w:bottom w:val="dotted" w:sz="4" w:space="0" w:color="006666"/>
            </w:tcBorders>
            <w:shd w:val="clear" w:color="auto" w:fill="auto"/>
            <w:vAlign w:val="center"/>
          </w:tcPr>
          <w:p w14:paraId="6918E644"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 xml:space="preserve">Resolución de la Conselleria que autorice el inicio de la actividad. </w:t>
            </w:r>
          </w:p>
        </w:tc>
      </w:tr>
      <w:tr w:rsidR="00042082" w:rsidRPr="00296B4B" w14:paraId="05CD51A7" w14:textId="77777777" w:rsidTr="00386BE6">
        <w:trPr>
          <w:gridAfter w:val="1"/>
          <w:wAfter w:w="7972" w:type="dxa"/>
        </w:trPr>
        <w:tc>
          <w:tcPr>
            <w:tcW w:w="2978" w:type="dxa"/>
            <w:vMerge/>
            <w:tcBorders>
              <w:top w:val="dotted" w:sz="4" w:space="0" w:color="006666"/>
              <w:bottom w:val="dotted" w:sz="4" w:space="0" w:color="006666"/>
            </w:tcBorders>
            <w:shd w:val="clear" w:color="auto" w:fill="auto"/>
            <w:vAlign w:val="center"/>
          </w:tcPr>
          <w:p w14:paraId="639821A4" w14:textId="77777777" w:rsidR="00042082" w:rsidRPr="006E2779" w:rsidRDefault="00042082" w:rsidP="00316CC6">
            <w:pPr>
              <w:tabs>
                <w:tab w:val="left" w:pos="1440"/>
              </w:tabs>
              <w:ind w:right="99"/>
              <w:jc w:val="center"/>
              <w:rPr>
                <w:rFonts w:ascii="Calibri" w:hAnsi="Calibri" w:cs="Arial"/>
                <w:b/>
                <w:color w:val="006666"/>
                <w:sz w:val="14"/>
                <w:szCs w:val="14"/>
              </w:rPr>
            </w:pPr>
          </w:p>
        </w:tc>
        <w:tc>
          <w:tcPr>
            <w:tcW w:w="4003" w:type="dxa"/>
            <w:tcBorders>
              <w:top w:val="dotted" w:sz="4" w:space="0" w:color="006666"/>
              <w:bottom w:val="dotted" w:sz="4" w:space="0" w:color="006666"/>
            </w:tcBorders>
            <w:vAlign w:val="center"/>
          </w:tcPr>
          <w:p w14:paraId="5E4F85FD" w14:textId="77777777" w:rsidR="00042082" w:rsidRPr="006E2779" w:rsidRDefault="00042082" w:rsidP="00316CC6">
            <w:pPr>
              <w:tabs>
                <w:tab w:val="left" w:pos="1440"/>
              </w:tabs>
              <w:ind w:right="99"/>
              <w:rPr>
                <w:rFonts w:ascii="Calibri" w:hAnsi="Calibri" w:cs="Arial"/>
                <w:b/>
                <w:sz w:val="14"/>
                <w:szCs w:val="14"/>
              </w:rPr>
            </w:pPr>
            <w:r w:rsidRPr="006E2779">
              <w:rPr>
                <w:rFonts w:ascii="Calibri" w:hAnsi="Calibri" w:cs="Arial"/>
                <w:sz w:val="14"/>
                <w:szCs w:val="14"/>
              </w:rPr>
              <w:t>Licencia Ambiental (Ley 6/2014)</w:t>
            </w:r>
          </w:p>
        </w:tc>
        <w:tc>
          <w:tcPr>
            <w:tcW w:w="7972" w:type="dxa"/>
            <w:tcBorders>
              <w:top w:val="dotted" w:sz="4" w:space="0" w:color="006666"/>
              <w:bottom w:val="dotted" w:sz="4" w:space="0" w:color="006666"/>
            </w:tcBorders>
            <w:shd w:val="clear" w:color="auto" w:fill="auto"/>
            <w:vAlign w:val="center"/>
          </w:tcPr>
          <w:p w14:paraId="2BD42CF4"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 xml:space="preserve">Informe de conformidad del ayuntamiento del inicio de la actividad.  </w:t>
            </w:r>
          </w:p>
        </w:tc>
      </w:tr>
      <w:tr w:rsidR="00042082" w:rsidRPr="00296B4B" w14:paraId="39844F52" w14:textId="77777777" w:rsidTr="00386BE6">
        <w:trPr>
          <w:gridAfter w:val="1"/>
          <w:wAfter w:w="7972" w:type="dxa"/>
          <w:trHeight w:val="248"/>
        </w:trPr>
        <w:tc>
          <w:tcPr>
            <w:tcW w:w="2978" w:type="dxa"/>
            <w:vMerge/>
            <w:tcBorders>
              <w:top w:val="dotted" w:sz="4" w:space="0" w:color="006666"/>
              <w:bottom w:val="dotted" w:sz="4" w:space="0" w:color="006666"/>
            </w:tcBorders>
            <w:shd w:val="clear" w:color="auto" w:fill="auto"/>
            <w:vAlign w:val="center"/>
          </w:tcPr>
          <w:p w14:paraId="30C2324F" w14:textId="77777777" w:rsidR="00042082" w:rsidRPr="006E2779" w:rsidRDefault="00042082" w:rsidP="00316CC6">
            <w:pPr>
              <w:tabs>
                <w:tab w:val="left" w:pos="1440"/>
              </w:tabs>
              <w:ind w:right="99"/>
              <w:jc w:val="center"/>
              <w:rPr>
                <w:rFonts w:ascii="Calibri" w:hAnsi="Calibri" w:cs="Arial"/>
                <w:b/>
                <w:color w:val="006666"/>
                <w:sz w:val="14"/>
                <w:szCs w:val="14"/>
              </w:rPr>
            </w:pPr>
          </w:p>
        </w:tc>
        <w:tc>
          <w:tcPr>
            <w:tcW w:w="4003" w:type="dxa"/>
            <w:tcBorders>
              <w:top w:val="dotted" w:sz="4" w:space="0" w:color="006666"/>
              <w:bottom w:val="dotted" w:sz="4" w:space="0" w:color="006666"/>
            </w:tcBorders>
            <w:vAlign w:val="center"/>
          </w:tcPr>
          <w:p w14:paraId="2510D4D8"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Declaración Responsable Ambiental (Ley 6/2014)</w:t>
            </w:r>
          </w:p>
        </w:tc>
        <w:tc>
          <w:tcPr>
            <w:tcW w:w="7972" w:type="dxa"/>
            <w:tcBorders>
              <w:top w:val="dotted" w:sz="4" w:space="0" w:color="006666"/>
              <w:bottom w:val="dotted" w:sz="4" w:space="0" w:color="006666"/>
            </w:tcBorders>
            <w:shd w:val="clear" w:color="auto" w:fill="auto"/>
            <w:vAlign w:val="center"/>
          </w:tcPr>
          <w:p w14:paraId="27C6EEC9" w14:textId="2056B335" w:rsidR="006A6236" w:rsidRPr="006E2779" w:rsidRDefault="006A6236" w:rsidP="00316CC6">
            <w:pPr>
              <w:pStyle w:val="TableContents"/>
              <w:spacing w:before="40" w:after="40"/>
              <w:jc w:val="both"/>
              <w:rPr>
                <w:rFonts w:ascii="Calibri" w:hAnsi="Calibri"/>
                <w:sz w:val="14"/>
                <w:szCs w:val="14"/>
              </w:rPr>
            </w:pPr>
            <w:r w:rsidRPr="006E2779">
              <w:rPr>
                <w:rFonts w:ascii="Calibri" w:hAnsi="Calibri"/>
                <w:sz w:val="14"/>
                <w:szCs w:val="14"/>
              </w:rPr>
              <w:t xml:space="preserve">Declaración responsable presentada en el Ayuntamiento (deberá constar el registro de entrada, así como que la entidad ha aportado la totalidad de la documentación exigida en el artículo68 de la Ley 6/2014) </w:t>
            </w:r>
          </w:p>
          <w:p w14:paraId="3925C7FA" w14:textId="7975A5D9" w:rsidR="006A6236" w:rsidRPr="006E2779" w:rsidRDefault="006A6236" w:rsidP="00316CC6">
            <w:pPr>
              <w:pStyle w:val="TableContents"/>
              <w:spacing w:before="40" w:after="40"/>
              <w:jc w:val="both"/>
              <w:rPr>
                <w:rFonts w:ascii="Calibri" w:hAnsi="Calibri"/>
                <w:sz w:val="14"/>
                <w:szCs w:val="14"/>
              </w:rPr>
            </w:pPr>
            <w:r w:rsidRPr="006E2779">
              <w:rPr>
                <w:rFonts w:ascii="Calibri" w:hAnsi="Calibri"/>
                <w:sz w:val="14"/>
                <w:szCs w:val="14"/>
              </w:rPr>
              <w:t>o</w:t>
            </w:r>
          </w:p>
          <w:p w14:paraId="32B6D8CD" w14:textId="77777777" w:rsidR="006A6236" w:rsidRPr="006E2779" w:rsidRDefault="00042082" w:rsidP="00316CC6">
            <w:pPr>
              <w:pStyle w:val="TableContents"/>
              <w:spacing w:before="40" w:after="40"/>
              <w:jc w:val="both"/>
              <w:rPr>
                <w:rFonts w:ascii="Calibri" w:hAnsi="Calibri"/>
                <w:sz w:val="14"/>
                <w:szCs w:val="14"/>
              </w:rPr>
            </w:pPr>
            <w:r w:rsidRPr="006E2779">
              <w:rPr>
                <w:rFonts w:ascii="Calibri" w:hAnsi="Calibri"/>
                <w:sz w:val="14"/>
                <w:szCs w:val="14"/>
              </w:rPr>
              <w:t>Certificado de conformidad con la apertura (para el caso en que de forma voluntaria su entidad haya solicitado el mismo al Ayuntamiento competente)</w:t>
            </w:r>
            <w:r w:rsidR="006A6236" w:rsidRPr="006E2779">
              <w:rPr>
                <w:rFonts w:ascii="Calibri" w:hAnsi="Calibri"/>
                <w:sz w:val="14"/>
                <w:szCs w:val="14"/>
              </w:rPr>
              <w:t xml:space="preserve"> </w:t>
            </w:r>
          </w:p>
          <w:p w14:paraId="4EE9E2AC" w14:textId="77777777" w:rsidR="004169C4" w:rsidRPr="006E2779" w:rsidRDefault="006A6236" w:rsidP="00316CC6">
            <w:pPr>
              <w:pStyle w:val="TableContents"/>
              <w:spacing w:before="40" w:after="40"/>
              <w:jc w:val="both"/>
              <w:rPr>
                <w:rFonts w:ascii="Calibri" w:hAnsi="Calibri"/>
                <w:sz w:val="14"/>
                <w:szCs w:val="14"/>
              </w:rPr>
            </w:pPr>
            <w:r w:rsidRPr="006E2779">
              <w:rPr>
                <w:rFonts w:ascii="Calibri" w:hAnsi="Calibri"/>
                <w:sz w:val="14"/>
                <w:szCs w:val="14"/>
              </w:rPr>
              <w:t>o</w:t>
            </w:r>
            <w:r w:rsidRPr="006E2779" w:rsidDel="006A6236">
              <w:rPr>
                <w:rFonts w:ascii="Calibri" w:hAnsi="Calibri"/>
                <w:sz w:val="14"/>
                <w:szCs w:val="14"/>
              </w:rPr>
              <w:t xml:space="preserve"> </w:t>
            </w:r>
          </w:p>
          <w:p w14:paraId="575380E2" w14:textId="29F6173C" w:rsidR="00042082" w:rsidRPr="006E2779" w:rsidRDefault="00042082" w:rsidP="00316CC6">
            <w:pPr>
              <w:pStyle w:val="TableContents"/>
              <w:spacing w:before="40" w:after="40"/>
              <w:jc w:val="both"/>
              <w:rPr>
                <w:rFonts w:ascii="Calibri" w:hAnsi="Calibri"/>
                <w:sz w:val="14"/>
                <w:szCs w:val="14"/>
              </w:rPr>
            </w:pPr>
            <w:r w:rsidRPr="006E2779">
              <w:rPr>
                <w:rFonts w:ascii="Calibri" w:hAnsi="Calibri"/>
                <w:sz w:val="14"/>
                <w:szCs w:val="14"/>
              </w:rPr>
              <w:t>Acta de comprobación favorable para aquellos supuestos en los que el Ayuntamiento haya girado visita de comprobación.</w:t>
            </w:r>
          </w:p>
        </w:tc>
      </w:tr>
      <w:tr w:rsidR="00042082" w:rsidRPr="00296B4B" w14:paraId="6A6E6C93" w14:textId="77777777" w:rsidTr="00386BE6">
        <w:trPr>
          <w:gridAfter w:val="1"/>
          <w:wAfter w:w="7972" w:type="dxa"/>
        </w:trPr>
        <w:tc>
          <w:tcPr>
            <w:tcW w:w="2978" w:type="dxa"/>
            <w:vMerge/>
            <w:tcBorders>
              <w:top w:val="dotted" w:sz="4" w:space="0" w:color="006666"/>
              <w:bottom w:val="dotted" w:sz="4" w:space="0" w:color="006666"/>
            </w:tcBorders>
            <w:shd w:val="clear" w:color="auto" w:fill="auto"/>
            <w:vAlign w:val="center"/>
          </w:tcPr>
          <w:p w14:paraId="23E3C1E0" w14:textId="77777777" w:rsidR="00042082" w:rsidRPr="006E2779" w:rsidRDefault="00042082"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739173FB"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Comunicación Actividades Inocuas (Ley 6/2014)</w:t>
            </w:r>
          </w:p>
        </w:tc>
        <w:tc>
          <w:tcPr>
            <w:tcW w:w="7972" w:type="dxa"/>
            <w:tcBorders>
              <w:top w:val="dotted" w:sz="4" w:space="0" w:color="006666"/>
              <w:bottom w:val="dotted" w:sz="4" w:space="0" w:color="006666"/>
            </w:tcBorders>
            <w:shd w:val="clear" w:color="auto" w:fill="auto"/>
            <w:vAlign w:val="center"/>
          </w:tcPr>
          <w:p w14:paraId="2E1B5A92"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Comunicación de actividades inocuas aportada al ayuntamiento competente. Una vez presentada la comunicación se entiende que la entidad está autorizada para la apertura e inicio de la actividad.</w:t>
            </w:r>
          </w:p>
        </w:tc>
      </w:tr>
      <w:tr w:rsidR="00042082" w:rsidRPr="00296B4B" w14:paraId="7C665BE9" w14:textId="77777777" w:rsidTr="00386BE6">
        <w:trPr>
          <w:gridAfter w:val="1"/>
          <w:wAfter w:w="7972" w:type="dxa"/>
        </w:trPr>
        <w:tc>
          <w:tcPr>
            <w:tcW w:w="2978" w:type="dxa"/>
            <w:vMerge/>
            <w:tcBorders>
              <w:top w:val="dotted" w:sz="4" w:space="0" w:color="006666"/>
              <w:bottom w:val="dotted" w:sz="4" w:space="0" w:color="006666"/>
            </w:tcBorders>
            <w:shd w:val="clear" w:color="auto" w:fill="auto"/>
            <w:vAlign w:val="center"/>
          </w:tcPr>
          <w:p w14:paraId="294845EE" w14:textId="77777777" w:rsidR="00042082" w:rsidRPr="006E2779" w:rsidRDefault="00042082"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54AF7EF8"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Comunicación Ambiental (Ley 2/2006)</w:t>
            </w:r>
          </w:p>
        </w:tc>
        <w:tc>
          <w:tcPr>
            <w:tcW w:w="7972" w:type="dxa"/>
            <w:tcBorders>
              <w:top w:val="dotted" w:sz="4" w:space="0" w:color="006666"/>
              <w:bottom w:val="dotted" w:sz="4" w:space="0" w:color="006666"/>
            </w:tcBorders>
            <w:shd w:val="clear" w:color="auto" w:fill="auto"/>
            <w:vAlign w:val="center"/>
          </w:tcPr>
          <w:p w14:paraId="6BA6E32E"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Certificado acreditativo de inicio de actividad emitido por el ayuntamiento.</w:t>
            </w:r>
          </w:p>
        </w:tc>
      </w:tr>
      <w:tr w:rsidR="00042082" w:rsidRPr="00296B4B" w14:paraId="32B618B4" w14:textId="77777777" w:rsidTr="00386BE6">
        <w:trPr>
          <w:gridAfter w:val="1"/>
          <w:wAfter w:w="7972" w:type="dxa"/>
        </w:trPr>
        <w:tc>
          <w:tcPr>
            <w:tcW w:w="2978" w:type="dxa"/>
            <w:vMerge/>
            <w:tcBorders>
              <w:top w:val="dotted" w:sz="4" w:space="0" w:color="006666"/>
              <w:bottom w:val="dotted" w:sz="4" w:space="0" w:color="006666"/>
            </w:tcBorders>
            <w:shd w:val="clear" w:color="auto" w:fill="auto"/>
            <w:vAlign w:val="center"/>
          </w:tcPr>
          <w:p w14:paraId="7DE0F1C0" w14:textId="77777777" w:rsidR="00042082" w:rsidRPr="006E2779" w:rsidRDefault="00042082"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39A7598C"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Autorización Ambiental Integrada (Ley 2/2006)</w:t>
            </w:r>
          </w:p>
        </w:tc>
        <w:tc>
          <w:tcPr>
            <w:tcW w:w="7972" w:type="dxa"/>
            <w:tcBorders>
              <w:top w:val="dotted" w:sz="4" w:space="0" w:color="006666"/>
              <w:bottom w:val="dotted" w:sz="4" w:space="0" w:color="006666"/>
            </w:tcBorders>
            <w:shd w:val="clear" w:color="auto" w:fill="auto"/>
            <w:vAlign w:val="center"/>
          </w:tcPr>
          <w:p w14:paraId="64232101"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 xml:space="preserve">Resolución de la Conselleria que autorice el inicio de la actividad </w:t>
            </w:r>
          </w:p>
        </w:tc>
      </w:tr>
      <w:tr w:rsidR="00386BE6" w:rsidRPr="00296B4B" w14:paraId="0274EE10" w14:textId="77777777" w:rsidTr="00386BE6">
        <w:trPr>
          <w:gridAfter w:val="1"/>
          <w:wAfter w:w="7972" w:type="dxa"/>
        </w:trPr>
        <w:tc>
          <w:tcPr>
            <w:tcW w:w="2978" w:type="dxa"/>
            <w:vMerge/>
            <w:tcBorders>
              <w:top w:val="dotted" w:sz="4" w:space="0" w:color="006666"/>
              <w:bottom w:val="dotted" w:sz="4" w:space="0" w:color="006666"/>
            </w:tcBorders>
            <w:shd w:val="clear" w:color="auto" w:fill="auto"/>
            <w:vAlign w:val="center"/>
          </w:tcPr>
          <w:p w14:paraId="6998EDAF" w14:textId="77777777" w:rsidR="00386BE6" w:rsidRPr="006E2779" w:rsidRDefault="00386BE6"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2AE338C7" w14:textId="3B5152D0" w:rsidR="00386BE6" w:rsidRPr="006E2779" w:rsidRDefault="00386BE6" w:rsidP="00316CC6">
            <w:pPr>
              <w:tabs>
                <w:tab w:val="left" w:pos="1440"/>
              </w:tabs>
              <w:ind w:right="99"/>
              <w:rPr>
                <w:rFonts w:ascii="Calibri" w:hAnsi="Calibri" w:cs="Arial"/>
                <w:sz w:val="14"/>
                <w:szCs w:val="14"/>
              </w:rPr>
            </w:pPr>
            <w:r w:rsidRPr="006E2779">
              <w:rPr>
                <w:rFonts w:ascii="Calibri" w:hAnsi="Calibri" w:cs="Arial"/>
                <w:sz w:val="14"/>
                <w:szCs w:val="14"/>
              </w:rPr>
              <w:t>Licencia Ambiental (Ley 2/2006)</w:t>
            </w:r>
          </w:p>
        </w:tc>
        <w:tc>
          <w:tcPr>
            <w:tcW w:w="7972" w:type="dxa"/>
            <w:tcBorders>
              <w:top w:val="dotted" w:sz="4" w:space="0" w:color="006666"/>
              <w:bottom w:val="dotted" w:sz="4" w:space="0" w:color="006666"/>
            </w:tcBorders>
            <w:shd w:val="clear" w:color="auto" w:fill="auto"/>
            <w:vAlign w:val="center"/>
          </w:tcPr>
          <w:p w14:paraId="6A05FAD7" w14:textId="78E19697" w:rsidR="00386BE6" w:rsidRPr="006E2779" w:rsidRDefault="00386BE6"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Licencia de apertura</w:t>
            </w:r>
          </w:p>
        </w:tc>
      </w:tr>
      <w:tr w:rsidR="00386BE6" w:rsidRPr="00296B4B" w14:paraId="60DCB292" w14:textId="611CDBB8" w:rsidTr="006E2779">
        <w:tc>
          <w:tcPr>
            <w:tcW w:w="2978" w:type="dxa"/>
            <w:vMerge/>
            <w:tcBorders>
              <w:top w:val="dotted" w:sz="4" w:space="0" w:color="006666"/>
              <w:bottom w:val="dotted" w:sz="4" w:space="0" w:color="006666"/>
            </w:tcBorders>
            <w:shd w:val="clear" w:color="auto" w:fill="auto"/>
            <w:vAlign w:val="center"/>
          </w:tcPr>
          <w:p w14:paraId="0EDE761A" w14:textId="77777777" w:rsidR="00386BE6" w:rsidRPr="006E2779" w:rsidRDefault="00386BE6" w:rsidP="00386BE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07658C94" w14:textId="0FFF4045" w:rsidR="00386BE6" w:rsidRPr="006E2779" w:rsidRDefault="00386BE6" w:rsidP="00386BE6">
            <w:pPr>
              <w:tabs>
                <w:tab w:val="left" w:pos="1440"/>
              </w:tabs>
              <w:ind w:right="99"/>
              <w:rPr>
                <w:rFonts w:ascii="Calibri" w:hAnsi="Calibri" w:cs="Arial"/>
                <w:sz w:val="14"/>
                <w:szCs w:val="14"/>
              </w:rPr>
            </w:pPr>
            <w:r w:rsidRPr="006E2779">
              <w:rPr>
                <w:rFonts w:ascii="Calibri" w:hAnsi="Calibri" w:cs="Arial"/>
                <w:sz w:val="14"/>
                <w:szCs w:val="14"/>
              </w:rPr>
              <w:t>EMAS o ISO 14001</w:t>
            </w:r>
          </w:p>
        </w:tc>
        <w:tc>
          <w:tcPr>
            <w:tcW w:w="7972" w:type="dxa"/>
            <w:tcBorders>
              <w:top w:val="dotted" w:sz="4" w:space="0" w:color="006666"/>
              <w:bottom w:val="dotted" w:sz="4" w:space="0" w:color="006666"/>
            </w:tcBorders>
            <w:shd w:val="clear" w:color="auto" w:fill="auto"/>
            <w:vAlign w:val="center"/>
          </w:tcPr>
          <w:p w14:paraId="5DCEC808" w14:textId="1E2C6770" w:rsidR="00386BE6" w:rsidRPr="006E2779" w:rsidRDefault="00386BE6" w:rsidP="00386BE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Disponer de un sistema de gestión de ambiental: EMAS o ISO 14001</w:t>
            </w:r>
          </w:p>
        </w:tc>
        <w:tc>
          <w:tcPr>
            <w:tcW w:w="7972" w:type="dxa"/>
            <w:vAlign w:val="center"/>
          </w:tcPr>
          <w:p w14:paraId="2B260A98" w14:textId="545ABB2E" w:rsidR="00386BE6" w:rsidRPr="006E2779" w:rsidRDefault="00386BE6" w:rsidP="00386BE6">
            <w:pPr>
              <w:suppressAutoHyphens w:val="0"/>
              <w:rPr>
                <w:sz w:val="14"/>
                <w:szCs w:val="14"/>
              </w:rPr>
            </w:pPr>
          </w:p>
        </w:tc>
      </w:tr>
      <w:tr w:rsidR="00386BE6" w:rsidRPr="00296B4B" w14:paraId="43AAD96A" w14:textId="77777777" w:rsidTr="00386BE6">
        <w:trPr>
          <w:gridAfter w:val="1"/>
          <w:wAfter w:w="7972" w:type="dxa"/>
          <w:trHeight w:val="706"/>
        </w:trPr>
        <w:tc>
          <w:tcPr>
            <w:tcW w:w="2978" w:type="dxa"/>
            <w:tcBorders>
              <w:top w:val="dotted" w:sz="4" w:space="0" w:color="006666"/>
              <w:bottom w:val="dotted" w:sz="4" w:space="0" w:color="006666"/>
            </w:tcBorders>
            <w:shd w:val="clear" w:color="auto" w:fill="auto"/>
            <w:vAlign w:val="center"/>
          </w:tcPr>
          <w:p w14:paraId="0DBB78D0" w14:textId="77777777" w:rsidR="00386BE6" w:rsidRPr="006E2779" w:rsidRDefault="00386BE6" w:rsidP="00386BE6">
            <w:pPr>
              <w:tabs>
                <w:tab w:val="left" w:pos="1440"/>
              </w:tabs>
              <w:spacing w:before="40"/>
              <w:ind w:right="96"/>
              <w:jc w:val="center"/>
              <w:rPr>
                <w:rFonts w:ascii="Calibri" w:hAnsi="Calibri" w:cs="Arial"/>
                <w:b/>
                <w:color w:val="006666"/>
                <w:sz w:val="14"/>
                <w:szCs w:val="14"/>
              </w:rPr>
            </w:pPr>
            <w:r w:rsidRPr="006E2779">
              <w:rPr>
                <w:rFonts w:ascii="Calibri" w:hAnsi="Calibri" w:cs="Arial"/>
                <w:b/>
                <w:color w:val="006666"/>
                <w:sz w:val="14"/>
                <w:szCs w:val="14"/>
              </w:rPr>
              <w:t>AUTORIZADO EXPRESAMENTE PARA INICIAR LA ACTIVIDAD</w:t>
            </w:r>
          </w:p>
          <w:p w14:paraId="6C167B02" w14:textId="77777777" w:rsidR="00386BE6" w:rsidRPr="006E2779" w:rsidRDefault="00386BE6" w:rsidP="00386BE6">
            <w:pPr>
              <w:tabs>
                <w:tab w:val="left" w:pos="1440"/>
              </w:tabs>
              <w:spacing w:after="40"/>
              <w:ind w:right="96"/>
              <w:jc w:val="center"/>
              <w:rPr>
                <w:rFonts w:ascii="Calibri" w:hAnsi="Calibri" w:cs="Arial"/>
                <w:b/>
                <w:color w:val="006666"/>
                <w:sz w:val="14"/>
                <w:szCs w:val="14"/>
              </w:rPr>
            </w:pPr>
            <w:r w:rsidRPr="006E2779">
              <w:rPr>
                <w:rFonts w:ascii="Calibri" w:hAnsi="Calibri" w:cs="Arial"/>
                <w:b/>
                <w:color w:val="006666"/>
                <w:sz w:val="14"/>
                <w:szCs w:val="14"/>
              </w:rPr>
              <w:t>Anteriores a la Ley 6/2014 y 2/2006</w:t>
            </w:r>
          </w:p>
        </w:tc>
        <w:tc>
          <w:tcPr>
            <w:tcW w:w="4003" w:type="dxa"/>
            <w:tcBorders>
              <w:top w:val="dotted" w:sz="4" w:space="0" w:color="006666"/>
              <w:bottom w:val="dotted" w:sz="4" w:space="0" w:color="006666"/>
            </w:tcBorders>
            <w:vAlign w:val="center"/>
          </w:tcPr>
          <w:p w14:paraId="3579E574" w14:textId="77777777" w:rsidR="00386BE6" w:rsidRPr="006E2779" w:rsidRDefault="00386BE6" w:rsidP="00386BE6">
            <w:pPr>
              <w:tabs>
                <w:tab w:val="left" w:pos="1440"/>
              </w:tabs>
              <w:ind w:right="99"/>
              <w:rPr>
                <w:rFonts w:ascii="Calibri" w:hAnsi="Calibri" w:cs="Arial"/>
                <w:sz w:val="14"/>
                <w:szCs w:val="14"/>
              </w:rPr>
            </w:pPr>
            <w:r w:rsidRPr="006E2779">
              <w:rPr>
                <w:rFonts w:ascii="Calibri" w:hAnsi="Calibri" w:cs="Arial"/>
                <w:sz w:val="14"/>
                <w:szCs w:val="14"/>
              </w:rPr>
              <w:t>Documento que acredite el inicio de su actividad</w:t>
            </w:r>
          </w:p>
        </w:tc>
        <w:tc>
          <w:tcPr>
            <w:tcW w:w="7972" w:type="dxa"/>
            <w:tcBorders>
              <w:top w:val="dotted" w:sz="4" w:space="0" w:color="006666"/>
              <w:bottom w:val="dotted" w:sz="4" w:space="0" w:color="006666"/>
            </w:tcBorders>
            <w:shd w:val="clear" w:color="auto" w:fill="auto"/>
            <w:vAlign w:val="center"/>
          </w:tcPr>
          <w:p w14:paraId="20645202" w14:textId="77777777" w:rsidR="00386BE6" w:rsidRPr="006E2779" w:rsidRDefault="00386BE6" w:rsidP="00386BE6">
            <w:pPr>
              <w:tabs>
                <w:tab w:val="left" w:pos="1440"/>
              </w:tabs>
              <w:spacing w:before="40" w:after="40"/>
              <w:ind w:right="99"/>
              <w:rPr>
                <w:rFonts w:ascii="Calibri" w:hAnsi="Calibri" w:cs="Arial"/>
                <w:sz w:val="14"/>
                <w:szCs w:val="14"/>
              </w:rPr>
            </w:pPr>
            <w:r w:rsidRPr="006E2779">
              <w:rPr>
                <w:rFonts w:ascii="Calibri" w:hAnsi="Calibri" w:cs="Arial"/>
                <w:sz w:val="14"/>
                <w:szCs w:val="14"/>
              </w:rPr>
              <w:t>Licencia municipal de apertura y/o puesta en funcionamiento/Acta del ayuntamiento de comprobación favorable de la visita o informe conformidad con apertura.</w:t>
            </w:r>
          </w:p>
        </w:tc>
      </w:tr>
      <w:tr w:rsidR="0074477B" w:rsidRPr="00296B4B" w14:paraId="3F5CFB95" w14:textId="77777777" w:rsidTr="00386BE6">
        <w:trPr>
          <w:gridAfter w:val="1"/>
          <w:wAfter w:w="7972" w:type="dxa"/>
          <w:trHeight w:val="706"/>
        </w:trPr>
        <w:tc>
          <w:tcPr>
            <w:tcW w:w="2978" w:type="dxa"/>
            <w:tcBorders>
              <w:top w:val="dotted" w:sz="4" w:space="0" w:color="006666"/>
              <w:bottom w:val="dotted" w:sz="4" w:space="0" w:color="006666"/>
            </w:tcBorders>
            <w:shd w:val="clear" w:color="auto" w:fill="auto"/>
            <w:vAlign w:val="center"/>
          </w:tcPr>
          <w:p w14:paraId="624F402E" w14:textId="4D03D27D" w:rsidR="0074477B" w:rsidRPr="006E2779" w:rsidRDefault="0074477B" w:rsidP="0074477B">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EXENCIÓN LEY 6/2014</w:t>
            </w:r>
          </w:p>
        </w:tc>
        <w:tc>
          <w:tcPr>
            <w:tcW w:w="4003" w:type="dxa"/>
            <w:tcBorders>
              <w:top w:val="dotted" w:sz="4" w:space="0" w:color="006666"/>
              <w:bottom w:val="dotted" w:sz="4" w:space="0" w:color="006666"/>
            </w:tcBorders>
            <w:vAlign w:val="center"/>
          </w:tcPr>
          <w:p w14:paraId="155E0359" w14:textId="26AED2E3" w:rsidR="0074477B" w:rsidRPr="006E2779" w:rsidRDefault="0074477B" w:rsidP="00386BE6">
            <w:pPr>
              <w:tabs>
                <w:tab w:val="left" w:pos="1440"/>
              </w:tabs>
              <w:ind w:right="99"/>
              <w:rPr>
                <w:rFonts w:ascii="Calibri" w:hAnsi="Calibri" w:cs="Arial"/>
                <w:sz w:val="14"/>
                <w:szCs w:val="14"/>
              </w:rPr>
            </w:pPr>
            <w:r w:rsidRPr="006E2779">
              <w:rPr>
                <w:rFonts w:ascii="Calibri" w:hAnsi="Calibri" w:cs="Arial"/>
                <w:sz w:val="14"/>
                <w:szCs w:val="14"/>
              </w:rPr>
              <w:t>Despacho profesional doméstico</w:t>
            </w:r>
          </w:p>
        </w:tc>
        <w:tc>
          <w:tcPr>
            <w:tcW w:w="7972" w:type="dxa"/>
            <w:tcBorders>
              <w:top w:val="dotted" w:sz="4" w:space="0" w:color="006666"/>
              <w:bottom w:val="dotted" w:sz="4" w:space="0" w:color="006666"/>
            </w:tcBorders>
            <w:shd w:val="clear" w:color="auto" w:fill="auto"/>
            <w:vAlign w:val="center"/>
          </w:tcPr>
          <w:p w14:paraId="52B3309E" w14:textId="3CE51CE5" w:rsidR="0074477B" w:rsidRPr="008B3A47" w:rsidRDefault="00062988" w:rsidP="00386BE6">
            <w:pPr>
              <w:pStyle w:val="TableContents"/>
              <w:spacing w:before="60" w:after="60"/>
              <w:ind w:right="96"/>
              <w:jc w:val="both"/>
              <w:rPr>
                <w:rFonts w:ascii="Calibri" w:hAnsi="Calibri"/>
                <w:sz w:val="14"/>
                <w:szCs w:val="14"/>
              </w:rPr>
            </w:pPr>
            <w:r w:rsidRPr="008B3A47">
              <w:rPr>
                <w:rFonts w:ascii="Calibri" w:hAnsi="Calibri"/>
                <w:sz w:val="14"/>
                <w:szCs w:val="14"/>
              </w:rPr>
              <w:t xml:space="preserve">Certificado/ </w:t>
            </w:r>
            <w:r w:rsidR="008B3A47" w:rsidRPr="008B3A47">
              <w:rPr>
                <w:rFonts w:ascii="Calibri" w:hAnsi="Calibri"/>
                <w:sz w:val="14"/>
                <w:szCs w:val="14"/>
              </w:rPr>
              <w:t>informe según Modelo</w:t>
            </w:r>
            <w:r w:rsidR="0074477B" w:rsidRPr="008B3A47">
              <w:rPr>
                <w:rFonts w:ascii="Calibri" w:hAnsi="Calibri"/>
                <w:sz w:val="14"/>
                <w:szCs w:val="14"/>
              </w:rPr>
              <w:t xml:space="preserve"> 9 (zona descargas www.ivace.es) </w:t>
            </w:r>
          </w:p>
        </w:tc>
      </w:tr>
      <w:tr w:rsidR="00386BE6" w:rsidRPr="00296B4B" w14:paraId="0EC6EF11" w14:textId="77777777" w:rsidTr="00386BE6">
        <w:trPr>
          <w:gridAfter w:val="1"/>
          <w:wAfter w:w="7972" w:type="dxa"/>
          <w:trHeight w:val="706"/>
        </w:trPr>
        <w:tc>
          <w:tcPr>
            <w:tcW w:w="2978" w:type="dxa"/>
            <w:tcBorders>
              <w:top w:val="dotted" w:sz="4" w:space="0" w:color="006666"/>
              <w:bottom w:val="dotted" w:sz="4" w:space="0" w:color="006666"/>
            </w:tcBorders>
            <w:shd w:val="clear" w:color="auto" w:fill="auto"/>
            <w:vAlign w:val="center"/>
          </w:tcPr>
          <w:p w14:paraId="0C638450" w14:textId="35E3F73D" w:rsidR="00386BE6" w:rsidRPr="006E2779" w:rsidRDefault="00386BE6" w:rsidP="00386BE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 xml:space="preserve">NO SE ES TITULAR DEL LOCAL DONDE SE VA A EJECUTAR EL PROYECTO  </w:t>
            </w:r>
          </w:p>
        </w:tc>
        <w:tc>
          <w:tcPr>
            <w:tcW w:w="4003" w:type="dxa"/>
            <w:tcBorders>
              <w:top w:val="dotted" w:sz="4" w:space="0" w:color="006666"/>
              <w:bottom w:val="dotted" w:sz="4" w:space="0" w:color="006666"/>
            </w:tcBorders>
            <w:vAlign w:val="center"/>
          </w:tcPr>
          <w:p w14:paraId="60D7AB81" w14:textId="2C3917A1" w:rsidR="00386BE6" w:rsidRPr="006E2779" w:rsidRDefault="00386BE6" w:rsidP="00386BE6">
            <w:pPr>
              <w:tabs>
                <w:tab w:val="left" w:pos="1440"/>
              </w:tabs>
              <w:ind w:right="99"/>
              <w:rPr>
                <w:rFonts w:ascii="Calibri" w:hAnsi="Calibri" w:cs="Arial"/>
                <w:sz w:val="14"/>
                <w:szCs w:val="14"/>
              </w:rPr>
            </w:pPr>
            <w:r w:rsidRPr="006E2779">
              <w:rPr>
                <w:rFonts w:ascii="Calibri" w:hAnsi="Calibri" w:cs="Arial"/>
                <w:sz w:val="14"/>
                <w:szCs w:val="14"/>
              </w:rPr>
              <w:t>La entidad solicitante no es titular de la ubicación en la que va a ejecutar el proyecto.</w:t>
            </w:r>
          </w:p>
        </w:tc>
        <w:tc>
          <w:tcPr>
            <w:tcW w:w="7972" w:type="dxa"/>
            <w:tcBorders>
              <w:top w:val="dotted" w:sz="4" w:space="0" w:color="006666"/>
              <w:bottom w:val="dotted" w:sz="4" w:space="0" w:color="006666"/>
            </w:tcBorders>
            <w:shd w:val="clear" w:color="auto" w:fill="auto"/>
            <w:vAlign w:val="center"/>
          </w:tcPr>
          <w:p w14:paraId="4FFD0156" w14:textId="77777777" w:rsidR="00386BE6" w:rsidRPr="006E2779" w:rsidRDefault="00386BE6" w:rsidP="00386BE6">
            <w:pPr>
              <w:pStyle w:val="TableContents"/>
              <w:spacing w:before="60" w:after="60"/>
              <w:ind w:right="96"/>
              <w:jc w:val="both"/>
              <w:rPr>
                <w:rFonts w:ascii="Calibri" w:hAnsi="Calibri"/>
                <w:sz w:val="14"/>
                <w:szCs w:val="14"/>
              </w:rPr>
            </w:pPr>
            <w:r w:rsidRPr="006E2779">
              <w:rPr>
                <w:rFonts w:ascii="Calibri" w:hAnsi="Calibri"/>
                <w:sz w:val="14"/>
                <w:szCs w:val="14"/>
              </w:rPr>
              <w:t>Escrito firmado por quien represente legalmente a la entidad solicitante en el que de forma detallada se describan las circunstancias especiales de ubicación y la actividad concreta que realiza en dicha ubicación. A dicho escrito deberá acompañar:</w:t>
            </w:r>
          </w:p>
          <w:p w14:paraId="38292000" w14:textId="0F919E55" w:rsidR="00386BE6" w:rsidRPr="006E2779" w:rsidRDefault="000257EF" w:rsidP="00386BE6">
            <w:pPr>
              <w:pStyle w:val="TableContents"/>
              <w:spacing w:before="40" w:after="40"/>
              <w:jc w:val="both"/>
              <w:rPr>
                <w:rFonts w:ascii="Calibri" w:hAnsi="Calibri"/>
                <w:sz w:val="14"/>
                <w:szCs w:val="14"/>
              </w:rPr>
            </w:pPr>
            <w:r w:rsidRPr="006E2779">
              <w:rPr>
                <w:rFonts w:ascii="Calibri" w:hAnsi="Calibri"/>
                <w:sz w:val="14"/>
                <w:szCs w:val="14"/>
              </w:rPr>
              <w:t>1</w:t>
            </w:r>
            <w:r>
              <w:rPr>
                <w:rFonts w:ascii="Calibri" w:hAnsi="Calibri"/>
                <w:sz w:val="14"/>
                <w:szCs w:val="14"/>
              </w:rPr>
              <w:t>.</w:t>
            </w:r>
            <w:r w:rsidRPr="006E2779">
              <w:rPr>
                <w:rFonts w:ascii="Calibri" w:hAnsi="Calibri"/>
                <w:sz w:val="14"/>
                <w:szCs w:val="14"/>
              </w:rPr>
              <w:t>a. -</w:t>
            </w:r>
            <w:r w:rsidR="00386BE6" w:rsidRPr="006E2779">
              <w:rPr>
                <w:rFonts w:ascii="Calibri" w:hAnsi="Calibri"/>
                <w:sz w:val="14"/>
                <w:szCs w:val="14"/>
              </w:rPr>
              <w:t xml:space="preserve"> Documento que de forma fehaciente acredite que la entidad se encuentra ubicada en dicha dirección (</w:t>
            </w:r>
            <w:r w:rsidR="00386BE6" w:rsidRPr="006E2779">
              <w:rPr>
                <w:rFonts w:ascii="Calibri" w:hAnsi="Calibri"/>
                <w:i/>
                <w:sz w:val="14"/>
                <w:szCs w:val="14"/>
              </w:rPr>
              <w:t>contrato arrendamiento, de cesión, de coworking, vivero…)</w:t>
            </w:r>
          </w:p>
          <w:p w14:paraId="1CBD7F16" w14:textId="55E5C46E" w:rsidR="00386BE6" w:rsidRPr="006E2779" w:rsidRDefault="00386BE6" w:rsidP="00386BE6">
            <w:pPr>
              <w:tabs>
                <w:tab w:val="left" w:pos="1080"/>
              </w:tabs>
              <w:suppressAutoHyphens w:val="0"/>
              <w:autoSpaceDN/>
              <w:spacing w:before="40" w:after="60"/>
              <w:jc w:val="both"/>
              <w:textAlignment w:val="auto"/>
              <w:rPr>
                <w:rFonts w:ascii="Calibri" w:hAnsi="Calibri"/>
                <w:sz w:val="14"/>
                <w:szCs w:val="14"/>
              </w:rPr>
            </w:pPr>
            <w:r w:rsidRPr="006E2779">
              <w:rPr>
                <w:rFonts w:ascii="Calibri" w:hAnsi="Calibri"/>
                <w:sz w:val="14"/>
                <w:szCs w:val="14"/>
              </w:rPr>
              <w:t>1.b.- En relación con los Ayuntamientos de Valencia</w:t>
            </w:r>
            <w:r w:rsidR="00A47127">
              <w:rPr>
                <w:rFonts w:ascii="Calibri" w:hAnsi="Calibri"/>
                <w:sz w:val="14"/>
                <w:szCs w:val="14"/>
              </w:rPr>
              <w:t xml:space="preserve">, </w:t>
            </w:r>
            <w:r w:rsidRPr="006E2779">
              <w:rPr>
                <w:rFonts w:ascii="Calibri" w:hAnsi="Calibri"/>
                <w:sz w:val="14"/>
                <w:szCs w:val="14"/>
              </w:rPr>
              <w:t>Elche</w:t>
            </w:r>
            <w:r w:rsidR="000A0DE9">
              <w:rPr>
                <w:rFonts w:ascii="Calibri" w:hAnsi="Calibri"/>
                <w:sz w:val="14"/>
                <w:szCs w:val="14"/>
              </w:rPr>
              <w:t xml:space="preserve"> y Alicante</w:t>
            </w:r>
            <w:r w:rsidRPr="006E2779">
              <w:rPr>
                <w:rFonts w:ascii="Calibri" w:hAnsi="Calibri"/>
                <w:sz w:val="14"/>
                <w:szCs w:val="14"/>
              </w:rPr>
              <w:t xml:space="preserve">, licencia de apertura o autorización de inicio de actividad del titular del local siempre que dicha licencia o autorización de inicio de actividad se haya concedido para la misma actividad que la del proyecto de la entidad solicitante; </w:t>
            </w:r>
          </w:p>
          <w:p w14:paraId="2CC135BA" w14:textId="16CA4445" w:rsidR="00386BE6" w:rsidRPr="006E2779" w:rsidRDefault="00386BE6" w:rsidP="00386BE6">
            <w:pPr>
              <w:pStyle w:val="TableContents"/>
              <w:spacing w:before="40" w:after="40"/>
              <w:jc w:val="both"/>
              <w:rPr>
                <w:rFonts w:ascii="Calibri" w:hAnsi="Calibri"/>
                <w:sz w:val="14"/>
                <w:szCs w:val="14"/>
              </w:rPr>
            </w:pPr>
            <w:r w:rsidRPr="006E2779">
              <w:rPr>
                <w:rFonts w:ascii="Calibri" w:hAnsi="Calibri"/>
                <w:sz w:val="14"/>
                <w:szCs w:val="14"/>
              </w:rPr>
              <w:t xml:space="preserve">2.-Para el resto de </w:t>
            </w:r>
            <w:r w:rsidR="00D02178" w:rsidRPr="006E2779">
              <w:rPr>
                <w:rFonts w:ascii="Calibri" w:hAnsi="Calibri"/>
                <w:sz w:val="14"/>
                <w:szCs w:val="14"/>
              </w:rPr>
              <w:t>los municipios</w:t>
            </w:r>
            <w:r w:rsidRPr="006E2779">
              <w:rPr>
                <w:rFonts w:ascii="Calibri" w:hAnsi="Calibri"/>
                <w:sz w:val="14"/>
                <w:szCs w:val="14"/>
              </w:rPr>
              <w:t xml:space="preserve"> de la C.V., licencia de apertura o autorización de inicio de actividad de la propia entidad solicitante (</w:t>
            </w:r>
            <w:r w:rsidRPr="006E2779">
              <w:rPr>
                <w:rFonts w:ascii="Calibri" w:hAnsi="Calibri"/>
                <w:i/>
                <w:sz w:val="14"/>
                <w:szCs w:val="14"/>
              </w:rPr>
              <w:t>como entidad que explota la instalación</w:t>
            </w:r>
            <w:r w:rsidRPr="006E2779">
              <w:rPr>
                <w:rFonts w:ascii="Calibri" w:hAnsi="Calibri"/>
                <w:sz w:val="14"/>
                <w:szCs w:val="14"/>
              </w:rPr>
              <w:t>).</w:t>
            </w:r>
          </w:p>
          <w:p w14:paraId="224366AE" w14:textId="325A5F0B" w:rsidR="00386BE6" w:rsidRPr="006E2779" w:rsidRDefault="00386BE6" w:rsidP="00386BE6">
            <w:pPr>
              <w:tabs>
                <w:tab w:val="left" w:pos="1080"/>
              </w:tabs>
              <w:suppressAutoHyphens w:val="0"/>
              <w:autoSpaceDN/>
              <w:spacing w:before="40" w:after="60"/>
              <w:jc w:val="both"/>
              <w:textAlignment w:val="auto"/>
              <w:rPr>
                <w:rFonts w:ascii="Calibri" w:hAnsi="Calibri" w:cs="Arial"/>
                <w:sz w:val="14"/>
                <w:szCs w:val="14"/>
              </w:rPr>
            </w:pPr>
          </w:p>
        </w:tc>
      </w:tr>
    </w:tbl>
    <w:p w14:paraId="17895FFA" w14:textId="77777777" w:rsidR="006C6A27" w:rsidRDefault="006C6A27" w:rsidP="00372E8D">
      <w:pPr>
        <w:pStyle w:val="Textbody"/>
        <w:spacing w:after="0"/>
        <w:jc w:val="both"/>
        <w:rPr>
          <w:rFonts w:ascii="Calibri" w:eastAsia="Calibri" w:hAnsi="Calibri" w:cs="Calibri"/>
          <w:b/>
          <w:sz w:val="16"/>
          <w:szCs w:val="16"/>
          <w:lang w:eastAsia="en-US"/>
        </w:rPr>
      </w:pPr>
    </w:p>
    <w:sectPr w:rsidR="006C6A27">
      <w:pgSz w:w="16838" w:h="11906" w:orient="landscape"/>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25563" w14:textId="77777777" w:rsidR="00E83CD2" w:rsidRDefault="00B13BD6">
      <w:r>
        <w:separator/>
      </w:r>
    </w:p>
  </w:endnote>
  <w:endnote w:type="continuationSeparator" w:id="0">
    <w:p w14:paraId="44376B5B" w14:textId="77777777" w:rsidR="00E83CD2" w:rsidRDefault="00B13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font>
  <w:font w:name="Arial Unicode MS">
    <w:panose1 w:val="020B0604020202020204"/>
    <w:charset w:val="00"/>
    <w:family w:val="roman"/>
    <w:pitch w:val="variable"/>
  </w:font>
  <w:font w:name="OpenSymbol">
    <w:panose1 w:val="05010000000000000000"/>
    <w:charset w:val="00"/>
    <w:family w:val="auto"/>
    <w:pitch w:val="variable"/>
    <w:sig w:usb0="800000AF" w:usb1="1001ECEA"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AD434" w14:textId="77777777" w:rsidR="00E83CD2" w:rsidRDefault="00B13BD6">
      <w:r>
        <w:rPr>
          <w:color w:val="000000"/>
        </w:rPr>
        <w:separator/>
      </w:r>
    </w:p>
  </w:footnote>
  <w:footnote w:type="continuationSeparator" w:id="0">
    <w:p w14:paraId="73B54D54" w14:textId="77777777" w:rsidR="00E83CD2" w:rsidRDefault="00B13B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6A196" w14:textId="7F0F37E9" w:rsidR="007D4AF5" w:rsidRPr="007D4AF5" w:rsidRDefault="00F35A08" w:rsidP="008B4837">
    <w:pPr>
      <w:pStyle w:val="Encabezado"/>
      <w:jc w:val="center"/>
    </w:pPr>
    <w:r>
      <w:rPr>
        <w:noProof/>
      </w:rPr>
      <w:drawing>
        <wp:inline distT="0" distB="0" distL="0" distR="0" wp14:anchorId="0CCEB64A" wp14:editId="3AB191D9">
          <wp:extent cx="4492800" cy="482400"/>
          <wp:effectExtent l="0" t="0" r="3175" b="0"/>
          <wp:docPr id="1900791991"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2800" cy="48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553F"/>
    <w:multiLevelType w:val="multilevel"/>
    <w:tmpl w:val="2B8C0310"/>
    <w:styleLink w:val="WWNum8"/>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48B68F8"/>
    <w:multiLevelType w:val="multilevel"/>
    <w:tmpl w:val="903016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73F521A"/>
    <w:multiLevelType w:val="hybridMultilevel"/>
    <w:tmpl w:val="F27290B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3A202122"/>
    <w:multiLevelType w:val="hybridMultilevel"/>
    <w:tmpl w:val="1654F912"/>
    <w:lvl w:ilvl="0" w:tplc="4B0680E8">
      <w:start w:val="4"/>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8073C2B"/>
    <w:multiLevelType w:val="multilevel"/>
    <w:tmpl w:val="E78C8480"/>
    <w:styleLink w:val="WWNum3"/>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74202F9B"/>
    <w:multiLevelType w:val="multilevel"/>
    <w:tmpl w:val="3466A160"/>
    <w:styleLink w:val="WWNum2"/>
    <w:lvl w:ilvl="0">
      <w:numFmt w:val="bullet"/>
      <w:lvlText w:val=""/>
      <w:lvlJc w:val="left"/>
      <w:pPr>
        <w:ind w:left="360" w:hanging="360"/>
      </w:pPr>
      <w:rPr>
        <w:rFonts w:ascii="Symbol" w:hAnsi="Symbol"/>
        <w:sz w:val="22"/>
        <w:szCs w:val="22"/>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75C9703A"/>
    <w:multiLevelType w:val="hybridMultilevel"/>
    <w:tmpl w:val="61124EC2"/>
    <w:lvl w:ilvl="0" w:tplc="2C68EABA">
      <w:numFmt w:val="bullet"/>
      <w:lvlText w:val="-"/>
      <w:lvlJc w:val="left"/>
      <w:pPr>
        <w:tabs>
          <w:tab w:val="num" w:pos="360"/>
        </w:tabs>
        <w:ind w:left="360" w:hanging="360"/>
      </w:pPr>
      <w:rPr>
        <w:rFonts w:ascii="Times New Roman" w:hAnsi="Times New Roman" w:hint="default"/>
      </w:rPr>
    </w:lvl>
    <w:lvl w:ilvl="1" w:tplc="0C0A0003" w:tentative="1">
      <w:start w:val="1"/>
      <w:numFmt w:val="bullet"/>
      <w:lvlText w:val="o"/>
      <w:lvlJc w:val="left"/>
      <w:pPr>
        <w:tabs>
          <w:tab w:val="num" w:pos="732"/>
        </w:tabs>
        <w:ind w:left="732" w:hanging="360"/>
      </w:pPr>
      <w:rPr>
        <w:rFonts w:ascii="Courier New" w:hAnsi="Courier New" w:cs="Courier New" w:hint="default"/>
      </w:rPr>
    </w:lvl>
    <w:lvl w:ilvl="2" w:tplc="0C0A0005" w:tentative="1">
      <w:start w:val="1"/>
      <w:numFmt w:val="bullet"/>
      <w:lvlText w:val=""/>
      <w:lvlJc w:val="left"/>
      <w:pPr>
        <w:tabs>
          <w:tab w:val="num" w:pos="1452"/>
        </w:tabs>
        <w:ind w:left="1452" w:hanging="360"/>
      </w:pPr>
      <w:rPr>
        <w:rFonts w:ascii="Wingdings" w:hAnsi="Wingdings" w:hint="default"/>
      </w:rPr>
    </w:lvl>
    <w:lvl w:ilvl="3" w:tplc="0C0A0001" w:tentative="1">
      <w:start w:val="1"/>
      <w:numFmt w:val="bullet"/>
      <w:lvlText w:val=""/>
      <w:lvlJc w:val="left"/>
      <w:pPr>
        <w:tabs>
          <w:tab w:val="num" w:pos="2172"/>
        </w:tabs>
        <w:ind w:left="2172" w:hanging="360"/>
      </w:pPr>
      <w:rPr>
        <w:rFonts w:ascii="Symbol" w:hAnsi="Symbol" w:hint="default"/>
      </w:rPr>
    </w:lvl>
    <w:lvl w:ilvl="4" w:tplc="0C0A0003" w:tentative="1">
      <w:start w:val="1"/>
      <w:numFmt w:val="bullet"/>
      <w:lvlText w:val="o"/>
      <w:lvlJc w:val="left"/>
      <w:pPr>
        <w:tabs>
          <w:tab w:val="num" w:pos="2892"/>
        </w:tabs>
        <w:ind w:left="2892" w:hanging="360"/>
      </w:pPr>
      <w:rPr>
        <w:rFonts w:ascii="Courier New" w:hAnsi="Courier New" w:cs="Courier New" w:hint="default"/>
      </w:rPr>
    </w:lvl>
    <w:lvl w:ilvl="5" w:tplc="0C0A0005" w:tentative="1">
      <w:start w:val="1"/>
      <w:numFmt w:val="bullet"/>
      <w:lvlText w:val=""/>
      <w:lvlJc w:val="left"/>
      <w:pPr>
        <w:tabs>
          <w:tab w:val="num" w:pos="3612"/>
        </w:tabs>
        <w:ind w:left="3612" w:hanging="360"/>
      </w:pPr>
      <w:rPr>
        <w:rFonts w:ascii="Wingdings" w:hAnsi="Wingdings" w:hint="default"/>
      </w:rPr>
    </w:lvl>
    <w:lvl w:ilvl="6" w:tplc="0C0A0001" w:tentative="1">
      <w:start w:val="1"/>
      <w:numFmt w:val="bullet"/>
      <w:lvlText w:val=""/>
      <w:lvlJc w:val="left"/>
      <w:pPr>
        <w:tabs>
          <w:tab w:val="num" w:pos="4332"/>
        </w:tabs>
        <w:ind w:left="4332" w:hanging="360"/>
      </w:pPr>
      <w:rPr>
        <w:rFonts w:ascii="Symbol" w:hAnsi="Symbol" w:hint="default"/>
      </w:rPr>
    </w:lvl>
    <w:lvl w:ilvl="7" w:tplc="0C0A0003" w:tentative="1">
      <w:start w:val="1"/>
      <w:numFmt w:val="bullet"/>
      <w:lvlText w:val="o"/>
      <w:lvlJc w:val="left"/>
      <w:pPr>
        <w:tabs>
          <w:tab w:val="num" w:pos="5052"/>
        </w:tabs>
        <w:ind w:left="5052" w:hanging="360"/>
      </w:pPr>
      <w:rPr>
        <w:rFonts w:ascii="Courier New" w:hAnsi="Courier New" w:cs="Courier New" w:hint="default"/>
      </w:rPr>
    </w:lvl>
    <w:lvl w:ilvl="8" w:tplc="0C0A0005" w:tentative="1">
      <w:start w:val="1"/>
      <w:numFmt w:val="bullet"/>
      <w:lvlText w:val=""/>
      <w:lvlJc w:val="left"/>
      <w:pPr>
        <w:tabs>
          <w:tab w:val="num" w:pos="5772"/>
        </w:tabs>
        <w:ind w:left="5772" w:hanging="360"/>
      </w:pPr>
      <w:rPr>
        <w:rFonts w:ascii="Wingdings" w:hAnsi="Wingdings" w:hint="default"/>
      </w:rPr>
    </w:lvl>
  </w:abstractNum>
  <w:abstractNum w:abstractNumId="7" w15:restartNumberingAfterBreak="0">
    <w:nsid w:val="7CEA015B"/>
    <w:multiLevelType w:val="hybridMultilevel"/>
    <w:tmpl w:val="E0361BA4"/>
    <w:lvl w:ilvl="0" w:tplc="C778BA90">
      <w:start w:val="1"/>
      <w:numFmt w:val="decimal"/>
      <w:lvlText w:val="(%1)"/>
      <w:lvlJc w:val="left"/>
      <w:pPr>
        <w:ind w:left="360" w:hanging="360"/>
      </w:pPr>
      <w:rPr>
        <w:rFonts w:hint="default"/>
        <w:sz w:val="16"/>
        <w:szCs w:val="16"/>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7F6E7909"/>
    <w:multiLevelType w:val="multilevel"/>
    <w:tmpl w:val="56BE2186"/>
    <w:styleLink w:val="WWNum1"/>
    <w:lvl w:ilvl="0">
      <w:numFmt w:val="bullet"/>
      <w:lvlText w:val=""/>
      <w:lvlJc w:val="left"/>
      <w:pPr>
        <w:ind w:left="360" w:hanging="360"/>
      </w:pPr>
      <w:rPr>
        <w:rFonts w:ascii="Symbol" w:eastAsia="Calibri" w:hAnsi="Symbol" w:cs="Calibri"/>
        <w:sz w:val="22"/>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1906136792">
    <w:abstractNumId w:val="8"/>
  </w:num>
  <w:num w:numId="2" w16cid:durableId="191960578">
    <w:abstractNumId w:val="0"/>
  </w:num>
  <w:num w:numId="3" w16cid:durableId="1877812422">
    <w:abstractNumId w:val="5"/>
  </w:num>
  <w:num w:numId="4" w16cid:durableId="755638355">
    <w:abstractNumId w:val="4"/>
  </w:num>
  <w:num w:numId="5" w16cid:durableId="1180244300">
    <w:abstractNumId w:val="1"/>
  </w:num>
  <w:num w:numId="6" w16cid:durableId="1907377627">
    <w:abstractNumId w:val="8"/>
  </w:num>
  <w:num w:numId="7" w16cid:durableId="1939756320">
    <w:abstractNumId w:val="7"/>
  </w:num>
  <w:num w:numId="8" w16cid:durableId="797601224">
    <w:abstractNumId w:val="6"/>
  </w:num>
  <w:num w:numId="9" w16cid:durableId="1393232582">
    <w:abstractNumId w:val="3"/>
  </w:num>
  <w:num w:numId="10" w16cid:durableId="57149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680"/>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A27"/>
    <w:rsid w:val="00021915"/>
    <w:rsid w:val="000257EF"/>
    <w:rsid w:val="00034616"/>
    <w:rsid w:val="00042082"/>
    <w:rsid w:val="0004533F"/>
    <w:rsid w:val="00062988"/>
    <w:rsid w:val="00081A49"/>
    <w:rsid w:val="000A0DE9"/>
    <w:rsid w:val="001740BC"/>
    <w:rsid w:val="0021491D"/>
    <w:rsid w:val="002659D5"/>
    <w:rsid w:val="00296B4B"/>
    <w:rsid w:val="00321CC0"/>
    <w:rsid w:val="0035459E"/>
    <w:rsid w:val="003613D4"/>
    <w:rsid w:val="00362587"/>
    <w:rsid w:val="00372E8D"/>
    <w:rsid w:val="00386BE6"/>
    <w:rsid w:val="004169C4"/>
    <w:rsid w:val="00424BDE"/>
    <w:rsid w:val="00492E23"/>
    <w:rsid w:val="005955C8"/>
    <w:rsid w:val="005A6590"/>
    <w:rsid w:val="005E3B03"/>
    <w:rsid w:val="005F4F11"/>
    <w:rsid w:val="00600E81"/>
    <w:rsid w:val="00632A4F"/>
    <w:rsid w:val="00695240"/>
    <w:rsid w:val="006A6236"/>
    <w:rsid w:val="006A6B04"/>
    <w:rsid w:val="006C6A27"/>
    <w:rsid w:val="006E2779"/>
    <w:rsid w:val="006F7A5C"/>
    <w:rsid w:val="00714ABD"/>
    <w:rsid w:val="0074477B"/>
    <w:rsid w:val="007D4AF5"/>
    <w:rsid w:val="0080230C"/>
    <w:rsid w:val="008B3A47"/>
    <w:rsid w:val="008B4837"/>
    <w:rsid w:val="008C2F4C"/>
    <w:rsid w:val="008E7A20"/>
    <w:rsid w:val="00923D4C"/>
    <w:rsid w:val="00940924"/>
    <w:rsid w:val="00941544"/>
    <w:rsid w:val="00A12F3E"/>
    <w:rsid w:val="00A47127"/>
    <w:rsid w:val="00A87073"/>
    <w:rsid w:val="00B13BD6"/>
    <w:rsid w:val="00D02178"/>
    <w:rsid w:val="00D30C0A"/>
    <w:rsid w:val="00DF26CA"/>
    <w:rsid w:val="00DF6111"/>
    <w:rsid w:val="00E05944"/>
    <w:rsid w:val="00E83CD2"/>
    <w:rsid w:val="00EC49FF"/>
    <w:rsid w:val="00F35A08"/>
    <w:rsid w:val="00F976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64B644"/>
  <w15:docId w15:val="{685F67B0-3CCC-4AC8-AD1A-37C40E6F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rPr>
  </w:style>
  <w:style w:type="paragraph" w:styleId="Ttulo1">
    <w:name w:val="heading 1"/>
    <w:basedOn w:val="Normal"/>
    <w:next w:val="Normal"/>
    <w:uiPriority w:val="9"/>
    <w:qFormat/>
    <w:pPr>
      <w:keepNext/>
      <w:spacing w:before="120"/>
      <w:ind w:right="113"/>
      <w:jc w:val="both"/>
      <w:outlineLvl w:val="0"/>
    </w:pPr>
    <w:rPr>
      <w:rFonts w:ascii="Arial" w:eastAsia="Arial" w:hAnsi="Arial" w:cs="Arial"/>
      <w:b/>
      <w:bCs/>
      <w:sz w:val="20"/>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bCs/>
      <w:i/>
      <w:iCs/>
      <w:sz w:val="28"/>
      <w:szCs w:val="28"/>
    </w:rPr>
  </w:style>
  <w:style w:type="paragraph" w:styleId="Ttulo3">
    <w:name w:val="heading 3"/>
    <w:basedOn w:val="Normal"/>
    <w:next w:val="Normal"/>
    <w:uiPriority w:val="9"/>
    <w:semiHidden/>
    <w:unhideWhenUsed/>
    <w:qFormat/>
    <w:pPr>
      <w:keepNext/>
      <w:outlineLvl w:val="2"/>
    </w:pPr>
    <w:rPr>
      <w:rFonts w:ascii="Arial Narrow" w:eastAsia="Arial Narrow" w:hAnsi="Arial Narrow" w:cs="Arial Narrow"/>
      <w:b/>
      <w:szCs w:val="20"/>
      <w:lang w:val="es-ES_tradnl"/>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S Gothic" w:hAnsi="Liberation Sans" w:cs="Tahoma"/>
      <w:sz w:val="28"/>
      <w:szCs w:val="28"/>
    </w:rPr>
  </w:style>
  <w:style w:type="paragraph" w:customStyle="1" w:styleId="Textbody">
    <w:name w:val="Text body"/>
    <w:basedOn w:val="Standard"/>
    <w:pPr>
      <w:spacing w:after="140" w:line="276" w:lineRule="auto"/>
    </w:pPr>
  </w:style>
  <w:style w:type="paragraph" w:styleId="Encabezado">
    <w:name w:val="header"/>
    <w:basedOn w:val="Normal"/>
    <w:pPr>
      <w:tabs>
        <w:tab w:val="center" w:pos="4252"/>
        <w:tab w:val="right" w:pos="8504"/>
      </w:tabs>
    </w:pPr>
    <w:rPr>
      <w:rFonts w:ascii="Arial" w:eastAsia="Arial" w:hAnsi="Arial" w:cs="Arial"/>
      <w:sz w:val="20"/>
      <w:szCs w:val="20"/>
    </w:rPr>
  </w:style>
  <w:style w:type="paragraph" w:styleId="Textodebloque">
    <w:name w:val="Block Text"/>
    <w:basedOn w:val="Normal"/>
    <w:pPr>
      <w:ind w:left="284" w:right="-285"/>
      <w:jc w:val="both"/>
    </w:pPr>
    <w:rPr>
      <w:rFonts w:ascii="Arial" w:eastAsia="Arial" w:hAnsi="Arial" w:cs="Arial"/>
      <w:sz w:val="20"/>
      <w:szCs w:val="20"/>
      <w:lang w:val="es-ES_tradnl"/>
    </w:rPr>
  </w:style>
  <w:style w:type="paragraph" w:styleId="Sangradetextonormal">
    <w:name w:val="Body Text Indent"/>
    <w:basedOn w:val="Normal"/>
    <w:pPr>
      <w:ind w:left="993" w:hanging="993"/>
    </w:pPr>
    <w:rPr>
      <w:rFonts w:ascii="Arial" w:eastAsia="Arial" w:hAnsi="Arial" w:cs="Arial"/>
      <w:sz w:val="20"/>
      <w:szCs w:val="20"/>
    </w:rPr>
  </w:style>
  <w:style w:type="paragraph" w:styleId="Textoindependiente">
    <w:name w:val="Body Text"/>
    <w:basedOn w:val="Normal"/>
    <w:pPr>
      <w:tabs>
        <w:tab w:val="decimal" w:pos="-993"/>
      </w:tabs>
      <w:spacing w:after="80"/>
      <w:jc w:val="both"/>
    </w:pPr>
    <w:rPr>
      <w:rFonts w:ascii="Arial" w:eastAsia="Arial" w:hAnsi="Arial" w:cs="Arial"/>
      <w:sz w:val="20"/>
      <w:szCs w:val="20"/>
    </w:rPr>
  </w:style>
  <w:style w:type="paragraph" w:styleId="Sangra2detindependiente">
    <w:name w:val="Body Text Indent 2"/>
    <w:basedOn w:val="Normal"/>
    <w:pPr>
      <w:tabs>
        <w:tab w:val="decimal" w:pos="-993"/>
      </w:tabs>
      <w:spacing w:before="120"/>
      <w:ind w:left="357" w:hanging="357"/>
      <w:jc w:val="both"/>
    </w:pPr>
    <w:rPr>
      <w:rFonts w:ascii="Arial" w:eastAsia="Arial" w:hAnsi="Arial" w:cs="Arial"/>
      <w:sz w:val="20"/>
    </w:rPr>
  </w:style>
  <w:style w:type="paragraph" w:styleId="Textoindependiente3">
    <w:name w:val="Body Text 3"/>
    <w:basedOn w:val="Normal"/>
    <w:pPr>
      <w:spacing w:before="120"/>
      <w:jc w:val="both"/>
    </w:pPr>
    <w:rPr>
      <w:rFonts w:ascii="Arial" w:eastAsia="Arial" w:hAnsi="Arial" w:cs="Arial"/>
      <w:sz w:val="18"/>
      <w:szCs w:val="20"/>
    </w:rPr>
  </w:style>
  <w:style w:type="paragraph" w:styleId="Piedepgina">
    <w:name w:val="footer"/>
    <w:basedOn w:val="Normal"/>
    <w:pPr>
      <w:tabs>
        <w:tab w:val="center" w:pos="4252"/>
        <w:tab w:val="right" w:pos="8504"/>
      </w:tabs>
    </w:pPr>
  </w:style>
  <w:style w:type="paragraph" w:styleId="Sangra3detindependiente">
    <w:name w:val="Body Text Indent 3"/>
    <w:basedOn w:val="Normal"/>
    <w:pPr>
      <w:tabs>
        <w:tab w:val="decimal" w:pos="-993"/>
      </w:tabs>
      <w:spacing w:before="120"/>
      <w:ind w:left="680"/>
      <w:jc w:val="both"/>
    </w:pPr>
    <w:rPr>
      <w:rFonts w:ascii="Arial" w:eastAsia="Arial" w:hAnsi="Arial" w:cs="Arial"/>
      <w:i/>
      <w:iCs/>
      <w:sz w:val="18"/>
    </w:rPr>
  </w:style>
  <w:style w:type="paragraph" w:customStyle="1" w:styleId="Normalsangr">
    <w:name w:val="Normal sangr."/>
    <w:basedOn w:val="Normal"/>
    <w:pPr>
      <w:tabs>
        <w:tab w:val="left" w:pos="1260"/>
      </w:tabs>
      <w:spacing w:line="240" w:lineRule="atLeast"/>
      <w:ind w:left="360" w:hanging="360"/>
      <w:jc w:val="both"/>
    </w:pPr>
    <w:rPr>
      <w:rFonts w:ascii="Helv" w:eastAsia="Helv" w:hAnsi="Helv" w:cs="Helv"/>
      <w:sz w:val="20"/>
      <w:szCs w:val="20"/>
      <w:lang w:val="es-ES_tradnl"/>
    </w:rPr>
  </w:style>
  <w:style w:type="paragraph" w:styleId="Textoindependiente2">
    <w:name w:val="Body Text 2"/>
    <w:basedOn w:val="Normal"/>
    <w:pPr>
      <w:jc w:val="both"/>
    </w:pPr>
    <w:rPr>
      <w:rFonts w:ascii="Arial Narrow" w:eastAsia="Arial Narrow" w:hAnsi="Arial Narrow" w:cs="Arial Narrow"/>
      <w:szCs w:val="20"/>
      <w:lang w:val="es-ES_tradnl"/>
    </w:rPr>
  </w:style>
  <w:style w:type="paragraph" w:styleId="Textodeglobo">
    <w:name w:val="Balloon Text"/>
    <w:basedOn w:val="Normal"/>
    <w:rPr>
      <w:rFonts w:ascii="Tahoma" w:eastAsia="Tahoma" w:hAnsi="Tahoma" w:cs="Tahoma"/>
      <w:sz w:val="16"/>
      <w:szCs w:val="16"/>
    </w:rPr>
  </w:style>
  <w:style w:type="paragraph" w:styleId="NormalWeb">
    <w:name w:val="Normal (Web)"/>
    <w:basedOn w:val="Normal"/>
    <w:pPr>
      <w:spacing w:before="100" w:after="100"/>
    </w:pPr>
  </w:style>
  <w:style w:type="paragraph" w:styleId="Prrafodelista">
    <w:name w:val="List Paragraph"/>
    <w:basedOn w:val="Normal"/>
    <w:pPr>
      <w:ind w:left="708"/>
    </w:pPr>
    <w:rPr>
      <w:rFonts w:ascii="Calibri" w:eastAsia="Calibri" w:hAnsi="Calibri" w:cs="Calibri"/>
      <w:sz w:val="20"/>
      <w:szCs w:val="20"/>
      <w:lang w:val="es-ES_tradnl"/>
    </w:rPr>
  </w:style>
  <w:style w:type="paragraph" w:customStyle="1" w:styleId="Default">
    <w:name w:val="Default"/>
    <w:pPr>
      <w:suppressAutoHyphens/>
      <w:autoSpaceDE w:val="0"/>
    </w:pPr>
    <w:rPr>
      <w:rFonts w:ascii="Arial Unicode MS" w:eastAsia="Calibri" w:hAnsi="Arial Unicode MS" w:cs="Arial Unicode MS"/>
      <w:color w:val="000000"/>
      <w:sz w:val="24"/>
      <w:szCs w:val="24"/>
    </w:rPr>
  </w:style>
  <w:style w:type="paragraph" w:styleId="Textocomentario">
    <w:name w:val="annotation text"/>
    <w:basedOn w:val="Normal"/>
    <w:rPr>
      <w:sz w:val="20"/>
      <w:szCs w:val="20"/>
    </w:rPr>
  </w:style>
  <w:style w:type="paragraph" w:styleId="Asuntodelcomentario">
    <w:name w:val="annotation subject"/>
    <w:basedOn w:val="Textocomentario"/>
    <w:next w:val="Textocomentario"/>
    <w:rPr>
      <w:b/>
      <w:bCs/>
    </w:rPr>
  </w:style>
  <w:style w:type="paragraph" w:customStyle="1" w:styleId="Prrafodelista1">
    <w:name w:val="Párrafo de lista1"/>
    <w:basedOn w:val="Normal"/>
    <w:pPr>
      <w:spacing w:after="160" w:line="256" w:lineRule="auto"/>
      <w:ind w:left="720"/>
    </w:pPr>
    <w:rPr>
      <w:rFonts w:ascii="Calibri" w:eastAsia="Calibri" w:hAnsi="Calibri" w:cs="Calibri"/>
      <w:kern w:val="3"/>
      <w:sz w:val="22"/>
      <w:szCs w:val="22"/>
      <w:lang w:eastAsia="en-US"/>
    </w:rPr>
  </w:style>
  <w:style w:type="paragraph" w:styleId="Textonotapie">
    <w:name w:val="footnote text"/>
    <w:basedOn w:val="Normal"/>
    <w:rPr>
      <w:sz w:val="20"/>
      <w:szCs w:val="20"/>
    </w:rPr>
  </w:style>
  <w:style w:type="paragraph" w:customStyle="1" w:styleId="Footnote">
    <w:name w:val="Footnote"/>
    <w:basedOn w:val="Standard"/>
    <w:pPr>
      <w:suppressLineNumbers/>
      <w:ind w:left="339" w:hanging="339"/>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Ttulo6Car">
    <w:name w:val="Título 6 Car"/>
    <w:rPr>
      <w:b/>
      <w:bCs/>
      <w:sz w:val="22"/>
      <w:szCs w:val="22"/>
    </w:rPr>
  </w:style>
  <w:style w:type="character" w:customStyle="1" w:styleId="SangradetextonormalCar">
    <w:name w:val="Sangría de texto normal Car"/>
    <w:rPr>
      <w:rFonts w:ascii="Arial" w:eastAsia="Arial" w:hAnsi="Arial" w:cs="Arial"/>
    </w:rPr>
  </w:style>
  <w:style w:type="character" w:styleId="Refdecomentario">
    <w:name w:val="annotation reference"/>
    <w:basedOn w:val="Fuentedeprrafopredeter"/>
    <w:rPr>
      <w:sz w:val="16"/>
      <w:szCs w:val="16"/>
    </w:rPr>
  </w:style>
  <w:style w:type="character" w:customStyle="1" w:styleId="TextocomentarioCar">
    <w:name w:val="Texto comentario Car"/>
    <w:basedOn w:val="Fuentedeprrafopredeter"/>
  </w:style>
  <w:style w:type="character" w:customStyle="1" w:styleId="AsuntodelcomentarioCar">
    <w:name w:val="Asunto del comentario Car"/>
    <w:basedOn w:val="TextocomentarioCar"/>
    <w:rPr>
      <w:b/>
      <w:bCs/>
    </w:rPr>
  </w:style>
  <w:style w:type="character" w:customStyle="1" w:styleId="TextocomentarioCar1">
    <w:name w:val="Texto comentario Car1"/>
    <w:basedOn w:val="Fuentedeprrafopredeter"/>
    <w:rPr>
      <w:rFonts w:ascii="Calibri" w:eastAsia="Calibri" w:hAnsi="Calibri" w:cs="Times New Roman"/>
      <w:kern w:val="3"/>
      <w:lang w:eastAsia="en-US"/>
    </w:rPr>
  </w:style>
  <w:style w:type="character" w:styleId="Hipervnculo">
    <w:name w:val="Hyperlink"/>
    <w:basedOn w:val="Fuentedeprrafopredeter"/>
    <w:rPr>
      <w:color w:val="0563C1"/>
      <w:u w:val="single"/>
    </w:rPr>
  </w:style>
  <w:style w:type="character" w:styleId="Textodelmarcadordeposicin">
    <w:name w:val="Placeholder Text"/>
    <w:basedOn w:val="Fuentedeprrafopredeter"/>
    <w:rPr>
      <w:color w:val="808080"/>
    </w:rPr>
  </w:style>
  <w:style w:type="character" w:customStyle="1" w:styleId="number">
    <w:name w:val="number"/>
    <w:basedOn w:val="Fuentedeprrafopredeter"/>
  </w:style>
  <w:style w:type="character" w:customStyle="1" w:styleId="PiedepginaCar">
    <w:name w:val="Pie de página Car"/>
    <w:basedOn w:val="Fuentedeprrafopredeter"/>
    <w:rPr>
      <w:sz w:val="24"/>
      <w:szCs w:val="24"/>
    </w:rPr>
  </w:style>
  <w:style w:type="character" w:customStyle="1" w:styleId="TextonotapieCar">
    <w:name w:val="Texto nota pie Car"/>
    <w:basedOn w:val="Fuentedeprrafopredeter"/>
  </w:style>
  <w:style w:type="character" w:styleId="Refdenotaalpie">
    <w:name w:val="footnote reference"/>
    <w:basedOn w:val="Fuentedeprrafopredeter"/>
    <w:rPr>
      <w:position w:val="0"/>
      <w:vertAlign w:val="superscript"/>
    </w:rPr>
  </w:style>
  <w:style w:type="character" w:customStyle="1" w:styleId="FootnoteSymbol">
    <w:name w:val="Footnote Symbol"/>
  </w:style>
  <w:style w:type="character" w:customStyle="1" w:styleId="Internetlink">
    <w:name w:val="Internet link"/>
    <w:rPr>
      <w:color w:val="000080"/>
      <w:u w:val="single"/>
    </w:rPr>
  </w:style>
  <w:style w:type="character" w:customStyle="1" w:styleId="EndnoteSymbol">
    <w:name w:val="Endnote Symbol"/>
  </w:style>
  <w:style w:type="character" w:customStyle="1" w:styleId="Endnoteanchor">
    <w:name w:val="Endnote anchor"/>
    <w:rPr>
      <w:position w:val="0"/>
      <w:vertAlign w:val="superscript"/>
    </w:rPr>
  </w:style>
  <w:style w:type="character" w:customStyle="1" w:styleId="ListLabel1">
    <w:name w:val="ListLabel 1"/>
    <w:rPr>
      <w:rFonts w:eastAsia="Calibri" w:cs="Calibri"/>
      <w:sz w:val="22"/>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cs="Courier New"/>
    </w:rPr>
  </w:style>
  <w:style w:type="character" w:customStyle="1" w:styleId="ListLabel5">
    <w:name w:val="ListLabel 5"/>
    <w:rPr>
      <w:sz w:val="22"/>
      <w:szCs w:val="22"/>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BulletSymbols">
    <w:name w:val="Bullet Symbols"/>
    <w:rPr>
      <w:rFonts w:ascii="OpenSymbol" w:eastAsia="OpenSymbol" w:hAnsi="OpenSymbol" w:cs="OpenSymbol"/>
    </w:rPr>
  </w:style>
  <w:style w:type="character" w:customStyle="1" w:styleId="Fuentedeprrafopredeter1">
    <w:name w:val="Fuente de párrafo predeter.1"/>
  </w:style>
  <w:style w:type="numbering" w:customStyle="1" w:styleId="WWNum1">
    <w:name w:val="WWNum1"/>
    <w:basedOn w:val="Sinlista"/>
    <w:pPr>
      <w:numPr>
        <w:numId w:val="1"/>
      </w:numPr>
    </w:pPr>
  </w:style>
  <w:style w:type="numbering" w:customStyle="1" w:styleId="WWNum8">
    <w:name w:val="WWNum8"/>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paragraph" w:styleId="Revisin">
    <w:name w:val="Revision"/>
    <w:hidden/>
    <w:uiPriority w:val="99"/>
    <w:semiHidden/>
    <w:rsid w:val="00695240"/>
    <w:pPr>
      <w:autoSpaceDN/>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ivace.es/" TargetMode="External"/><Relationship Id="rId3" Type="http://schemas.openxmlformats.org/officeDocument/2006/relationships/settings" Target="settings.xml"/><Relationship Id="rId7" Type="http://schemas.openxmlformats.org/officeDocument/2006/relationships/hyperlink" Target="http://www.ivace.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2225</Words>
  <Characters>12239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INFORME TÉCNICO SOBRE LA ALEGACIÓN DE UNA MINORACIÓN</vt:lpstr>
    </vt:vector>
  </TitlesOfParts>
  <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TÉCNICO SOBRE LA ALEGACIÓN DE UNA MINORACIÓN</dc:title>
  <dc:subject/>
  <dc:creator>reig</dc:creator>
  <dc:description/>
  <cp:lastModifiedBy>Isabel Alemany Lázaro</cp:lastModifiedBy>
  <cp:revision>4</cp:revision>
  <cp:lastPrinted>2018-11-16T09:07:00Z</cp:lastPrinted>
  <dcterms:created xsi:type="dcterms:W3CDTF">2025-03-11T09:36:00Z</dcterms:created>
  <dcterms:modified xsi:type="dcterms:W3CDTF">2025-03-12T09:39:00Z</dcterms:modified>
</cp:coreProperties>
</file>